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D0F04" w14:textId="77777777" w:rsidR="009E67F7" w:rsidRPr="0053043B" w:rsidRDefault="009E67F7" w:rsidP="009E67F7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38"/>
      <w:r w:rsidRPr="0053043B">
        <w:rPr>
          <w:rFonts w:ascii="Times New Roman" w:hAnsi="Times New Roman"/>
          <w:b w:val="0"/>
        </w:rPr>
        <w:t>2 МЕТОДЫ ИССЛЕДОВАНИЯ И АНАЛИЗА ИСТОЧНИКОВ ИННОВАЦИЙ</w:t>
      </w:r>
      <w:bookmarkEnd w:id="0"/>
    </w:p>
    <w:p w14:paraId="0555EEFD" w14:textId="77777777" w:rsidR="009E67F7" w:rsidRPr="000C5D46" w:rsidRDefault="009E67F7" w:rsidP="009E67F7">
      <w:pPr>
        <w:ind w:firstLine="709"/>
        <w:jc w:val="center"/>
        <w:rPr>
          <w:b/>
          <w:sz w:val="28"/>
          <w:szCs w:val="28"/>
        </w:rPr>
      </w:pPr>
    </w:p>
    <w:p w14:paraId="4CBE0DEA" w14:textId="77777777" w:rsidR="009E67F7" w:rsidRPr="0053043B" w:rsidRDefault="009E67F7" w:rsidP="009E67F7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39"/>
      <w:r w:rsidRPr="0053043B">
        <w:rPr>
          <w:rFonts w:ascii="Times New Roman" w:hAnsi="Times New Roman"/>
          <w:i w:val="0"/>
          <w:sz w:val="28"/>
          <w:szCs w:val="28"/>
        </w:rPr>
        <w:t>2.1 Цель занятия</w:t>
      </w:r>
      <w:bookmarkEnd w:id="1"/>
    </w:p>
    <w:p w14:paraId="3228B814" w14:textId="77777777" w:rsidR="009E67F7" w:rsidRPr="000C5D46" w:rsidRDefault="009E67F7" w:rsidP="009E67F7">
      <w:pPr>
        <w:ind w:firstLine="709"/>
        <w:jc w:val="center"/>
        <w:rPr>
          <w:b/>
          <w:sz w:val="28"/>
          <w:szCs w:val="28"/>
        </w:rPr>
      </w:pPr>
    </w:p>
    <w:p w14:paraId="5F2AAA96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D30EC6">
        <w:rPr>
          <w:sz w:val="28"/>
          <w:szCs w:val="28"/>
        </w:rPr>
        <w:t>Ознакомить студентов с различными методами исследования и анализ источников инноваций. Организация работы с научной литературой. Формирование литературного обзора.</w:t>
      </w:r>
    </w:p>
    <w:p w14:paraId="02DF15BC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</w:p>
    <w:p w14:paraId="43518D96" w14:textId="77777777" w:rsidR="009E67F7" w:rsidRPr="0053043B" w:rsidRDefault="009E67F7" w:rsidP="009E67F7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40"/>
      <w:r w:rsidRPr="0053043B">
        <w:rPr>
          <w:rFonts w:ascii="Times New Roman" w:hAnsi="Times New Roman"/>
          <w:i w:val="0"/>
          <w:sz w:val="28"/>
          <w:szCs w:val="28"/>
        </w:rPr>
        <w:t>2.2 Задачи практического занятия</w:t>
      </w:r>
      <w:bookmarkEnd w:id="2"/>
    </w:p>
    <w:p w14:paraId="2AB1877E" w14:textId="77777777" w:rsidR="009E67F7" w:rsidRPr="000C5D46" w:rsidRDefault="009E67F7" w:rsidP="009E67F7">
      <w:pPr>
        <w:ind w:firstLine="709"/>
        <w:jc w:val="center"/>
        <w:rPr>
          <w:b/>
          <w:sz w:val="28"/>
          <w:szCs w:val="28"/>
        </w:rPr>
      </w:pPr>
    </w:p>
    <w:p w14:paraId="77A7A8A3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2E6DF8">
        <w:rPr>
          <w:sz w:val="28"/>
          <w:szCs w:val="28"/>
        </w:rPr>
        <w:t>Раскрытие назначения и сущности методов исследования и анализа источников инноваций</w:t>
      </w:r>
      <w:r w:rsidRPr="000C5D46">
        <w:rPr>
          <w:sz w:val="28"/>
          <w:szCs w:val="28"/>
        </w:rPr>
        <w:t xml:space="preserve">. Использование этих </w:t>
      </w:r>
      <w:r>
        <w:rPr>
          <w:sz w:val="28"/>
          <w:szCs w:val="28"/>
        </w:rPr>
        <w:t>методов</w:t>
      </w:r>
      <w:r w:rsidRPr="000C5D46">
        <w:rPr>
          <w:sz w:val="28"/>
          <w:szCs w:val="28"/>
        </w:rPr>
        <w:t xml:space="preserve"> в инновационной деятельности.</w:t>
      </w:r>
    </w:p>
    <w:p w14:paraId="75FD7A6F" w14:textId="77777777" w:rsidR="009E67F7" w:rsidRPr="000C5D46" w:rsidRDefault="009E67F7" w:rsidP="009E67F7">
      <w:pPr>
        <w:ind w:firstLine="709"/>
        <w:jc w:val="center"/>
        <w:rPr>
          <w:b/>
          <w:sz w:val="28"/>
          <w:szCs w:val="28"/>
        </w:rPr>
      </w:pPr>
    </w:p>
    <w:p w14:paraId="184EF308" w14:textId="77777777" w:rsidR="009E67F7" w:rsidRPr="0053043B" w:rsidRDefault="009E67F7" w:rsidP="009E67F7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41"/>
      <w:r w:rsidRPr="0053043B">
        <w:rPr>
          <w:rFonts w:ascii="Times New Roman" w:hAnsi="Times New Roman"/>
          <w:i w:val="0"/>
          <w:sz w:val="28"/>
          <w:szCs w:val="28"/>
        </w:rPr>
        <w:t>2.3 Теоретические сведения</w:t>
      </w:r>
      <w:bookmarkEnd w:id="3"/>
    </w:p>
    <w:p w14:paraId="27CE3361" w14:textId="77777777" w:rsidR="009E67F7" w:rsidRPr="000C5D46" w:rsidRDefault="009E67F7" w:rsidP="009E67F7">
      <w:pPr>
        <w:ind w:firstLine="709"/>
        <w:jc w:val="center"/>
        <w:rPr>
          <w:b/>
          <w:sz w:val="28"/>
          <w:szCs w:val="28"/>
        </w:rPr>
      </w:pPr>
    </w:p>
    <w:p w14:paraId="2C95CFEE" w14:textId="77777777" w:rsidR="009E67F7" w:rsidRPr="0053043B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77247542"/>
      <w:r w:rsidRPr="0053043B">
        <w:rPr>
          <w:rFonts w:ascii="Times New Roman" w:hAnsi="Times New Roman" w:cs="Times New Roman"/>
          <w:b w:val="0"/>
          <w:sz w:val="28"/>
          <w:szCs w:val="28"/>
        </w:rPr>
        <w:t>2.3.1 Обзор методов исследования и анализа источников инноваций</w:t>
      </w:r>
      <w:bookmarkEnd w:id="4"/>
    </w:p>
    <w:p w14:paraId="0A56A01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3847BEB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</w:rPr>
        <w:t xml:space="preserve">Теория больших циклов хозяйственной </w:t>
      </w:r>
      <w:r w:rsidRPr="000C5D46">
        <w:rPr>
          <w:bCs/>
          <w:color w:val="000000"/>
          <w:spacing w:val="-4"/>
          <w:sz w:val="28"/>
          <w:szCs w:val="28"/>
        </w:rPr>
        <w:t>конъюнктуры.</w:t>
      </w:r>
    </w:p>
    <w:p w14:paraId="336D173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Автор этой теории русский ученый Н.Д. Кондратьев. Он обосновал </w:t>
      </w:r>
      <w:r w:rsidRPr="000C5D46">
        <w:rPr>
          <w:color w:val="000000"/>
          <w:sz w:val="28"/>
          <w:szCs w:val="28"/>
        </w:rPr>
        <w:t xml:space="preserve">идею множественности циклов и разработал модели циклических волн по </w:t>
      </w:r>
      <w:r w:rsidRPr="000C5D46">
        <w:rPr>
          <w:color w:val="000000"/>
          <w:spacing w:val="-4"/>
          <w:sz w:val="28"/>
          <w:szCs w:val="28"/>
        </w:rPr>
        <w:t>срокам:</w:t>
      </w:r>
    </w:p>
    <w:p w14:paraId="7B20D93E" w14:textId="77777777" w:rsidR="009E67F7" w:rsidRPr="000C5D46" w:rsidRDefault="009E67F7" w:rsidP="009E67F7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короткие (продолжительность 3-3,5 года);</w:t>
      </w:r>
    </w:p>
    <w:p w14:paraId="363B232C" w14:textId="77777777" w:rsidR="009E67F7" w:rsidRPr="000C5D46" w:rsidRDefault="009E67F7" w:rsidP="009E67F7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средние (торгово-промышленные) (7-11 лет);</w:t>
      </w:r>
    </w:p>
    <w:p w14:paraId="15C12E5F" w14:textId="77777777" w:rsidR="009E67F7" w:rsidRPr="000C5D46" w:rsidRDefault="009E67F7" w:rsidP="009E67F7">
      <w:pPr>
        <w:widowControl w:val="0"/>
        <w:shd w:val="clear" w:color="auto" w:fill="FFFFFF"/>
        <w:tabs>
          <w:tab w:val="left" w:pos="1138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большие (48 - 55 лет).</w:t>
      </w:r>
    </w:p>
    <w:p w14:paraId="2F1CAEC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Наибольшее внимание Н.Д. Кондратьев уделял прогнозированию </w:t>
      </w:r>
      <w:r w:rsidRPr="000C5D46">
        <w:rPr>
          <w:iCs/>
          <w:color w:val="000000"/>
          <w:sz w:val="28"/>
          <w:szCs w:val="28"/>
        </w:rPr>
        <w:t xml:space="preserve">больших циклов </w:t>
      </w:r>
      <w:r w:rsidRPr="000C5D46">
        <w:rPr>
          <w:color w:val="000000"/>
          <w:sz w:val="28"/>
          <w:szCs w:val="28"/>
        </w:rPr>
        <w:t xml:space="preserve">развития общества. Для обоснования больших циклов он использовал обширный статистический материал по четырем ведущим капиталистическим странам - Англии, Франции, Германии, США. Была </w:t>
      </w:r>
      <w:r w:rsidRPr="000C5D46">
        <w:rPr>
          <w:color w:val="000000"/>
          <w:spacing w:val="-1"/>
          <w:sz w:val="28"/>
          <w:szCs w:val="28"/>
        </w:rPr>
        <w:t xml:space="preserve">исследована динамика цен, процента на капитал, заработной платы, объема </w:t>
      </w:r>
      <w:r w:rsidRPr="000C5D46">
        <w:rPr>
          <w:color w:val="000000"/>
          <w:spacing w:val="13"/>
          <w:sz w:val="28"/>
          <w:szCs w:val="28"/>
        </w:rPr>
        <w:t xml:space="preserve">внешней торговли, производства основных видов продукции </w:t>
      </w:r>
      <w:r w:rsidRPr="000C5D46">
        <w:rPr>
          <w:color w:val="000000"/>
          <w:sz w:val="28"/>
          <w:szCs w:val="28"/>
        </w:rPr>
        <w:t>промышленности.</w:t>
      </w:r>
    </w:p>
    <w:p w14:paraId="7A68FD7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 xml:space="preserve">Н.Д. Кондратьев считал, что в начале повышательной волны каждого </w:t>
      </w:r>
      <w:r w:rsidRPr="000C5D46">
        <w:rPr>
          <w:color w:val="000000"/>
          <w:sz w:val="28"/>
          <w:szCs w:val="28"/>
        </w:rPr>
        <w:t xml:space="preserve">большого цикла происходят глубокие изменения в экономической жизни </w:t>
      </w:r>
      <w:r w:rsidRPr="000C5D46">
        <w:rPr>
          <w:color w:val="000000"/>
          <w:spacing w:val="3"/>
          <w:sz w:val="28"/>
          <w:szCs w:val="28"/>
        </w:rPr>
        <w:t xml:space="preserve">общества, которым предшествуют значительные изменения в науке и </w:t>
      </w:r>
      <w:r w:rsidRPr="000C5D46">
        <w:rPr>
          <w:color w:val="000000"/>
          <w:sz w:val="28"/>
          <w:szCs w:val="28"/>
        </w:rPr>
        <w:t xml:space="preserve">технике. Например, в развитии первой повышательной волны (конец </w:t>
      </w:r>
      <w:r w:rsidRPr="000C5D46">
        <w:rPr>
          <w:color w:val="000000"/>
          <w:sz w:val="28"/>
          <w:szCs w:val="28"/>
          <w:lang w:val="en-US"/>
        </w:rPr>
        <w:t>XVIII</w:t>
      </w:r>
      <w:r w:rsidRPr="000C5D46"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1"/>
          <w:sz w:val="28"/>
          <w:szCs w:val="28"/>
        </w:rPr>
        <w:t xml:space="preserve">в.) решающую роль сыграли изобретения в текстильной промышленности </w:t>
      </w:r>
      <w:r w:rsidRPr="000C5D46">
        <w:rPr>
          <w:color w:val="000000"/>
          <w:sz w:val="28"/>
          <w:szCs w:val="28"/>
        </w:rPr>
        <w:t xml:space="preserve">и производстве чугуна. Рост в период второй волны (середина </w:t>
      </w:r>
      <w:r w:rsidRPr="000C5D46">
        <w:rPr>
          <w:color w:val="000000"/>
          <w:sz w:val="28"/>
          <w:szCs w:val="28"/>
          <w:lang w:val="en-US"/>
        </w:rPr>
        <w:t>XIX</w:t>
      </w:r>
      <w:r w:rsidRPr="000C5D46">
        <w:rPr>
          <w:color w:val="000000"/>
          <w:sz w:val="28"/>
          <w:szCs w:val="28"/>
        </w:rPr>
        <w:t xml:space="preserve"> в.) был </w:t>
      </w:r>
      <w:r w:rsidRPr="000C5D46">
        <w:rPr>
          <w:color w:val="000000"/>
          <w:spacing w:val="3"/>
          <w:sz w:val="28"/>
          <w:szCs w:val="28"/>
        </w:rPr>
        <w:t xml:space="preserve">обусловлен прежде всего строительством железных дорог, развитием </w:t>
      </w:r>
      <w:r w:rsidRPr="000C5D46">
        <w:rPr>
          <w:color w:val="000000"/>
          <w:sz w:val="28"/>
          <w:szCs w:val="28"/>
        </w:rPr>
        <w:t xml:space="preserve">морского транспорта. Третья повышательная волна (конец </w:t>
      </w:r>
      <w:r w:rsidRPr="000C5D46">
        <w:rPr>
          <w:color w:val="000000"/>
          <w:sz w:val="28"/>
          <w:szCs w:val="28"/>
          <w:lang w:val="en-US"/>
        </w:rPr>
        <w:t>XIX</w:t>
      </w:r>
      <w:r w:rsidRPr="000C5D46">
        <w:rPr>
          <w:color w:val="000000"/>
          <w:sz w:val="28"/>
          <w:szCs w:val="28"/>
        </w:rPr>
        <w:t xml:space="preserve"> - начало </w:t>
      </w:r>
      <w:r w:rsidRPr="000C5D46">
        <w:rPr>
          <w:color w:val="000000"/>
          <w:sz w:val="28"/>
          <w:szCs w:val="28"/>
          <w:lang w:val="en-US"/>
        </w:rPr>
        <w:t>XX</w:t>
      </w:r>
      <w:r w:rsidRPr="000C5D46">
        <w:rPr>
          <w:color w:val="000000"/>
          <w:sz w:val="28"/>
          <w:szCs w:val="28"/>
        </w:rPr>
        <w:t xml:space="preserve"> в.) была связана с развитием радио, электричества.</w:t>
      </w:r>
    </w:p>
    <w:p w14:paraId="28D00EB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 xml:space="preserve">Таким образом, инновации переводят хозяйственную конъюнктуру с </w:t>
      </w:r>
      <w:r w:rsidRPr="000C5D46">
        <w:rPr>
          <w:color w:val="000000"/>
          <w:spacing w:val="-1"/>
          <w:sz w:val="28"/>
          <w:szCs w:val="28"/>
        </w:rPr>
        <w:t xml:space="preserve">понижательной на повышательную тенденцию, вызывая волнообразование </w:t>
      </w:r>
      <w:r w:rsidRPr="000C5D46">
        <w:rPr>
          <w:color w:val="000000"/>
          <w:spacing w:val="1"/>
          <w:sz w:val="28"/>
          <w:szCs w:val="28"/>
        </w:rPr>
        <w:t>(</w:t>
      </w:r>
      <w:r>
        <w:rPr>
          <w:color w:val="000000"/>
          <w:spacing w:val="1"/>
          <w:sz w:val="28"/>
          <w:szCs w:val="28"/>
        </w:rPr>
        <w:t xml:space="preserve">Рисунок </w:t>
      </w:r>
      <w:r w:rsidRPr="000C5D46">
        <w:rPr>
          <w:color w:val="000000"/>
          <w:spacing w:val="1"/>
          <w:sz w:val="28"/>
          <w:szCs w:val="28"/>
        </w:rPr>
        <w:t>2.</w:t>
      </w:r>
      <w:r>
        <w:rPr>
          <w:color w:val="000000"/>
          <w:spacing w:val="1"/>
          <w:sz w:val="28"/>
          <w:szCs w:val="28"/>
        </w:rPr>
        <w:t>1</w:t>
      </w:r>
      <w:r w:rsidRPr="000C5D46">
        <w:rPr>
          <w:color w:val="000000"/>
          <w:spacing w:val="1"/>
          <w:sz w:val="28"/>
          <w:szCs w:val="28"/>
        </w:rPr>
        <w:t xml:space="preserve">). Таким образом, Н.Д. Кондратьев показал, что нововведения </w:t>
      </w:r>
      <w:r w:rsidRPr="000C5D46">
        <w:rPr>
          <w:color w:val="000000"/>
          <w:spacing w:val="6"/>
          <w:sz w:val="28"/>
          <w:szCs w:val="28"/>
        </w:rPr>
        <w:t xml:space="preserve">распределяются во времени неравномерно, появляясь группами, или, </w:t>
      </w:r>
      <w:r w:rsidRPr="000C5D46">
        <w:rPr>
          <w:color w:val="000000"/>
          <w:spacing w:val="-1"/>
          <w:sz w:val="28"/>
          <w:szCs w:val="28"/>
        </w:rPr>
        <w:t>говоря современным языком, кластерами.</w:t>
      </w:r>
    </w:p>
    <w:p w14:paraId="50D1C96A" w14:textId="77777777" w:rsidR="009E67F7" w:rsidRPr="000C5D46" w:rsidRDefault="009E67F7" w:rsidP="009E67F7">
      <w:pPr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lastRenderedPageBreak/>
        <w:drawing>
          <wp:inline distT="0" distB="0" distL="0" distR="0" wp14:anchorId="5D8F9BCF" wp14:editId="69592F89">
            <wp:extent cx="3916680" cy="2697480"/>
            <wp:effectExtent l="0" t="0" r="762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835" r="11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8CB2A" w14:textId="77777777" w:rsidR="009E67F7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14:paraId="0706D411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1 –</w:t>
      </w:r>
      <w:r w:rsidRPr="000C5D46">
        <w:rPr>
          <w:color w:val="000000"/>
          <w:sz w:val="28"/>
          <w:szCs w:val="28"/>
        </w:rPr>
        <w:t xml:space="preserve"> Циклы хозяйственной конъюнктуры</w:t>
      </w:r>
    </w:p>
    <w:p w14:paraId="2C02406E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6D6E94E6" w14:textId="77777777" w:rsidR="009E67F7" w:rsidRPr="000C5D46" w:rsidRDefault="009E67F7" w:rsidP="009E67F7">
      <w:pPr>
        <w:widowControl w:val="0"/>
        <w:numPr>
          <w:ilvl w:val="0"/>
          <w:numId w:val="1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развитие металлургической и текстильной промышленности;</w:t>
      </w:r>
    </w:p>
    <w:p w14:paraId="46532CB2" w14:textId="77777777" w:rsidR="009E67F7" w:rsidRPr="000C5D46" w:rsidRDefault="009E67F7" w:rsidP="009E67F7">
      <w:pPr>
        <w:widowControl w:val="0"/>
        <w:numPr>
          <w:ilvl w:val="0"/>
          <w:numId w:val="1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развитие паровых машин, железнодорожного и морского транспорта;</w:t>
      </w:r>
    </w:p>
    <w:p w14:paraId="7FE68D4A" w14:textId="77777777" w:rsidR="009E67F7" w:rsidRPr="000C5D46" w:rsidRDefault="009E67F7" w:rsidP="009E67F7">
      <w:pPr>
        <w:widowControl w:val="0"/>
        <w:numPr>
          <w:ilvl w:val="0"/>
          <w:numId w:val="1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развитие электричества, радио, автомобильного транспорта;</w:t>
      </w:r>
    </w:p>
    <w:p w14:paraId="4AC74DE9" w14:textId="77777777" w:rsidR="009E67F7" w:rsidRPr="000C5D46" w:rsidRDefault="009E67F7" w:rsidP="009E67F7">
      <w:pPr>
        <w:widowControl w:val="0"/>
        <w:numPr>
          <w:ilvl w:val="0"/>
          <w:numId w:val="1"/>
        </w:numPr>
        <w:shd w:val="clear" w:color="auto" w:fill="FFFFFF"/>
        <w:tabs>
          <w:tab w:val="left" w:pos="1133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развитие электроники, космонавтики, ядерной энергетики.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4"/>
          <w:sz w:val="28"/>
          <w:szCs w:val="28"/>
        </w:rPr>
        <w:t xml:space="preserve">Следовательно, менеджер, управляющий инновационными </w:t>
      </w:r>
      <w:r w:rsidRPr="000C5D46">
        <w:rPr>
          <w:color w:val="000000"/>
          <w:spacing w:val="2"/>
          <w:sz w:val="28"/>
          <w:szCs w:val="28"/>
        </w:rPr>
        <w:t xml:space="preserve">процессами фирмы, должен отслеживать, прежде всего, большие циклы, </w:t>
      </w:r>
      <w:r w:rsidRPr="000C5D46">
        <w:rPr>
          <w:color w:val="000000"/>
          <w:spacing w:val="12"/>
          <w:sz w:val="28"/>
          <w:szCs w:val="28"/>
        </w:rPr>
        <w:t xml:space="preserve">так как в начале их находятся радикальные научно-технические </w:t>
      </w:r>
      <w:r w:rsidRPr="000C5D46">
        <w:rPr>
          <w:color w:val="000000"/>
          <w:spacing w:val="1"/>
          <w:sz w:val="28"/>
          <w:szCs w:val="28"/>
        </w:rPr>
        <w:t xml:space="preserve">инновации, которые в корне могут поменять технологии изготовления </w:t>
      </w:r>
      <w:r w:rsidRPr="000C5D46">
        <w:rPr>
          <w:color w:val="000000"/>
          <w:spacing w:val="6"/>
          <w:sz w:val="28"/>
          <w:szCs w:val="28"/>
        </w:rPr>
        <w:t xml:space="preserve">продукта и сам продукт. Менеджеру следует задать себе вопросы: «В </w:t>
      </w:r>
      <w:r w:rsidRPr="000C5D46">
        <w:rPr>
          <w:color w:val="000000"/>
          <w:sz w:val="28"/>
          <w:szCs w:val="28"/>
        </w:rPr>
        <w:t xml:space="preserve">каких областях науки, может быть даже далеких от нашей деятельности, </w:t>
      </w:r>
      <w:r w:rsidRPr="000C5D46">
        <w:rPr>
          <w:color w:val="000000"/>
          <w:spacing w:val="1"/>
          <w:sz w:val="28"/>
          <w:szCs w:val="28"/>
        </w:rPr>
        <w:t xml:space="preserve">произошли (могут произойти) открытия-пионеры? Какие это открытия, в чем их суть? Когда может быть получен практический результат этих открытий? Как он повлияет на нашу деятельность? Как мы это можем </w:t>
      </w:r>
      <w:r w:rsidRPr="000C5D46">
        <w:rPr>
          <w:color w:val="000000"/>
          <w:sz w:val="28"/>
          <w:szCs w:val="28"/>
        </w:rPr>
        <w:t xml:space="preserve">использовать?». Не следует забывать товары-заменители и дополняющие </w:t>
      </w:r>
      <w:r w:rsidRPr="000C5D46">
        <w:rPr>
          <w:color w:val="000000"/>
          <w:spacing w:val="-1"/>
          <w:sz w:val="28"/>
          <w:szCs w:val="28"/>
        </w:rPr>
        <w:t>товары. Произошедшие там революционные изменения могут потребовать осуществления инноваций в продукте фирмы.</w:t>
      </w:r>
    </w:p>
    <w:p w14:paraId="5B04D19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Кроме больших циклов, как отмечал Н.Д. Кондратьев, в экономике </w:t>
      </w:r>
      <w:r w:rsidRPr="000C5D46">
        <w:rPr>
          <w:color w:val="000000"/>
          <w:spacing w:val="-1"/>
          <w:sz w:val="28"/>
          <w:szCs w:val="28"/>
        </w:rPr>
        <w:t xml:space="preserve">существуют средние и короткие циклы. </w:t>
      </w:r>
      <w:r w:rsidRPr="000C5D46">
        <w:rPr>
          <w:iCs/>
          <w:color w:val="000000"/>
          <w:spacing w:val="-1"/>
          <w:sz w:val="28"/>
          <w:szCs w:val="28"/>
        </w:rPr>
        <w:t xml:space="preserve">Средние циклы </w:t>
      </w:r>
      <w:r w:rsidRPr="000C5D46">
        <w:rPr>
          <w:color w:val="000000"/>
          <w:spacing w:val="-1"/>
          <w:sz w:val="28"/>
          <w:szCs w:val="28"/>
        </w:rPr>
        <w:t xml:space="preserve">связанны со сменой </w:t>
      </w:r>
      <w:r w:rsidRPr="000C5D46">
        <w:rPr>
          <w:color w:val="000000"/>
          <w:sz w:val="28"/>
          <w:szCs w:val="28"/>
        </w:rPr>
        <w:t xml:space="preserve">технологий, средств производства, изменениями в рабочей силе, например, в связи с повышением уровня образования. </w:t>
      </w:r>
      <w:r w:rsidRPr="000C5D46">
        <w:rPr>
          <w:iCs/>
          <w:color w:val="000000"/>
          <w:sz w:val="28"/>
          <w:szCs w:val="28"/>
        </w:rPr>
        <w:t xml:space="preserve">Короткие циклы </w:t>
      </w:r>
      <w:r w:rsidRPr="000C5D46">
        <w:rPr>
          <w:color w:val="000000"/>
          <w:sz w:val="28"/>
          <w:szCs w:val="28"/>
        </w:rPr>
        <w:t xml:space="preserve">связаны с </w:t>
      </w:r>
      <w:r w:rsidRPr="000C5D46">
        <w:rPr>
          <w:color w:val="000000"/>
          <w:spacing w:val="10"/>
          <w:sz w:val="28"/>
          <w:szCs w:val="28"/>
        </w:rPr>
        <w:t xml:space="preserve">изменениями потребительского спроса и предложения. Средние и </w:t>
      </w:r>
      <w:r w:rsidRPr="000C5D46">
        <w:rPr>
          <w:color w:val="000000"/>
          <w:spacing w:val="24"/>
          <w:sz w:val="28"/>
          <w:szCs w:val="28"/>
        </w:rPr>
        <w:t xml:space="preserve">короткие циклы в основном связаны с улучшающими и </w:t>
      </w:r>
      <w:r w:rsidRPr="000C5D46">
        <w:rPr>
          <w:color w:val="000000"/>
          <w:spacing w:val="7"/>
          <w:sz w:val="28"/>
          <w:szCs w:val="28"/>
        </w:rPr>
        <w:t xml:space="preserve">модификационными инновациями. Хотя они и вторичны, но имеют </w:t>
      </w:r>
      <w:r w:rsidRPr="000C5D46">
        <w:rPr>
          <w:color w:val="000000"/>
          <w:spacing w:val="2"/>
          <w:sz w:val="28"/>
          <w:szCs w:val="28"/>
        </w:rPr>
        <w:t xml:space="preserve">большую значимость для хозяйственной деятельности фирмы, влияют на </w:t>
      </w:r>
      <w:r w:rsidRPr="000C5D46">
        <w:rPr>
          <w:color w:val="000000"/>
          <w:sz w:val="28"/>
          <w:szCs w:val="28"/>
        </w:rPr>
        <w:t>ее стратегии, прибыльность, конкурентоспособность.</w:t>
      </w:r>
    </w:p>
    <w:p w14:paraId="62E86D0F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pacing w:val="-2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Эти закономерности подтвердил также другой ученый Г. Менш, </w:t>
      </w:r>
      <w:r w:rsidRPr="000C5D46">
        <w:rPr>
          <w:color w:val="000000"/>
          <w:spacing w:val="18"/>
          <w:sz w:val="28"/>
          <w:szCs w:val="28"/>
        </w:rPr>
        <w:t xml:space="preserve">исследовавший частоту научно-технических нововведений. </w:t>
      </w:r>
      <w:r w:rsidRPr="000C5D46">
        <w:rPr>
          <w:color w:val="000000"/>
          <w:spacing w:val="-1"/>
          <w:sz w:val="28"/>
          <w:szCs w:val="28"/>
        </w:rPr>
        <w:t xml:space="preserve">Дополнительно он отметил, что радикальные нововведения, появляющиеся </w:t>
      </w:r>
      <w:r w:rsidRPr="000C5D46">
        <w:rPr>
          <w:color w:val="000000"/>
          <w:sz w:val="28"/>
          <w:szCs w:val="28"/>
        </w:rPr>
        <w:t xml:space="preserve">с периодичностью в 50 лет, приводят к образованию новых экономических </w:t>
      </w:r>
      <w:r w:rsidRPr="000C5D46">
        <w:rPr>
          <w:color w:val="000000"/>
          <w:spacing w:val="-2"/>
          <w:sz w:val="28"/>
          <w:szCs w:val="28"/>
        </w:rPr>
        <w:t>отраслей.</w:t>
      </w:r>
    </w:p>
    <w:p w14:paraId="09ACB9EF" w14:textId="77777777" w:rsidR="009E67F7" w:rsidRPr="0053043B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5" w:name="_Toc277247543"/>
      <w:r w:rsidRPr="0053043B">
        <w:rPr>
          <w:rFonts w:ascii="Times New Roman" w:hAnsi="Times New Roman" w:cs="Times New Roman"/>
          <w:b w:val="0"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3.2 </w:t>
      </w:r>
      <w:r w:rsidRPr="0053043B">
        <w:rPr>
          <w:rFonts w:ascii="Times New Roman" w:hAnsi="Times New Roman" w:cs="Times New Roman"/>
          <w:b w:val="0"/>
          <w:sz w:val="28"/>
          <w:szCs w:val="28"/>
        </w:rPr>
        <w:t>Методы выявления тенденций технического прогресса</w:t>
      </w:r>
      <w:bookmarkEnd w:id="5"/>
    </w:p>
    <w:p w14:paraId="4265C55D" w14:textId="77777777" w:rsidR="009E67F7" w:rsidRPr="000C5D46" w:rsidRDefault="009E67F7" w:rsidP="009E67F7">
      <w:pPr>
        <w:shd w:val="clear" w:color="auto" w:fill="FFFFFF"/>
        <w:tabs>
          <w:tab w:val="left" w:pos="1838"/>
        </w:tabs>
        <w:ind w:firstLine="709"/>
        <w:rPr>
          <w:sz w:val="28"/>
          <w:szCs w:val="28"/>
        </w:rPr>
      </w:pPr>
    </w:p>
    <w:p w14:paraId="55515BD2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Эти методы дополняют теорию Н.Д. Кондратьева. Они основаны на </w:t>
      </w:r>
      <w:r w:rsidRPr="000C5D46">
        <w:rPr>
          <w:color w:val="000000"/>
          <w:spacing w:val="-1"/>
          <w:sz w:val="28"/>
          <w:szCs w:val="28"/>
        </w:rPr>
        <w:t xml:space="preserve">поиске ключевых изменений в современной науке и технике. Источниками </w:t>
      </w:r>
      <w:r w:rsidRPr="000C5D46">
        <w:rPr>
          <w:color w:val="000000"/>
          <w:spacing w:val="1"/>
          <w:sz w:val="28"/>
          <w:szCs w:val="28"/>
        </w:rPr>
        <w:t xml:space="preserve">информации являются научные документы и издания. Они делятся на </w:t>
      </w:r>
      <w:r w:rsidRPr="000C5D46">
        <w:rPr>
          <w:color w:val="000000"/>
          <w:sz w:val="28"/>
          <w:szCs w:val="28"/>
        </w:rPr>
        <w:t xml:space="preserve">первичные и вторичные. К </w:t>
      </w:r>
      <w:r w:rsidRPr="000C5D46">
        <w:rPr>
          <w:iCs/>
          <w:color w:val="000000"/>
          <w:sz w:val="28"/>
          <w:szCs w:val="28"/>
        </w:rPr>
        <w:t xml:space="preserve">первичным </w:t>
      </w:r>
      <w:r w:rsidRPr="000C5D46">
        <w:rPr>
          <w:color w:val="000000"/>
          <w:sz w:val="28"/>
          <w:szCs w:val="28"/>
        </w:rPr>
        <w:t xml:space="preserve">относятся книги (объем более 48 с.), брошюры (объем от 4 до 48 с.), периодические издания, патентная </w:t>
      </w:r>
      <w:r w:rsidRPr="000C5D46">
        <w:rPr>
          <w:color w:val="000000"/>
          <w:spacing w:val="9"/>
          <w:sz w:val="28"/>
          <w:szCs w:val="28"/>
        </w:rPr>
        <w:t xml:space="preserve">документация, рефераты диссертаций. К </w:t>
      </w:r>
      <w:r w:rsidRPr="000C5D46">
        <w:rPr>
          <w:iCs/>
          <w:color w:val="000000"/>
          <w:spacing w:val="9"/>
          <w:sz w:val="28"/>
          <w:szCs w:val="28"/>
        </w:rPr>
        <w:t xml:space="preserve">вторичным </w:t>
      </w:r>
      <w:r w:rsidRPr="000C5D46">
        <w:rPr>
          <w:color w:val="000000"/>
          <w:spacing w:val="9"/>
          <w:sz w:val="28"/>
          <w:szCs w:val="28"/>
        </w:rPr>
        <w:t xml:space="preserve">источникам </w:t>
      </w:r>
      <w:r w:rsidRPr="000C5D46">
        <w:rPr>
          <w:color w:val="000000"/>
          <w:sz w:val="28"/>
          <w:szCs w:val="28"/>
        </w:rPr>
        <w:t xml:space="preserve">информации относятся: справочные, обзорные, реферативные издания, </w:t>
      </w:r>
      <w:r w:rsidRPr="000C5D46">
        <w:rPr>
          <w:color w:val="000000"/>
          <w:spacing w:val="-1"/>
          <w:sz w:val="28"/>
          <w:szCs w:val="28"/>
        </w:rPr>
        <w:t>библиографические указатели.</w:t>
      </w:r>
    </w:p>
    <w:p w14:paraId="2D3C7BBB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Выделяют следующие методы:</w:t>
      </w:r>
    </w:p>
    <w:p w14:paraId="046372C1" w14:textId="77777777" w:rsidR="009E67F7" w:rsidRPr="000C5D46" w:rsidRDefault="009E67F7" w:rsidP="009E67F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-1800"/>
          <w:tab w:val="left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2"/>
          <w:sz w:val="28"/>
          <w:szCs w:val="28"/>
        </w:rPr>
        <w:t xml:space="preserve">Метод структурно-морфологического анализа </w:t>
      </w:r>
      <w:r w:rsidRPr="000C5D46">
        <w:rPr>
          <w:color w:val="000000"/>
          <w:spacing w:val="2"/>
          <w:sz w:val="28"/>
          <w:szCs w:val="28"/>
        </w:rPr>
        <w:t>предназначен для</w:t>
      </w:r>
      <w:r>
        <w:rPr>
          <w:color w:val="000000"/>
          <w:spacing w:val="2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изучения и анализа состава предметной научной области, и на основе этого</w:t>
      </w:r>
      <w:r>
        <w:rPr>
          <w:color w:val="000000"/>
          <w:spacing w:val="-1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— выявление принципиально новых разработок, на основе которых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создаются инновационные идеи.</w:t>
      </w:r>
    </w:p>
    <w:p w14:paraId="763603F7" w14:textId="77777777" w:rsidR="009E67F7" w:rsidRPr="000C5D46" w:rsidRDefault="009E67F7" w:rsidP="009E67F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-1800"/>
          <w:tab w:val="left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>Метод определения характеристик публикационной активности.</w:t>
      </w:r>
      <w:r>
        <w:rPr>
          <w:iCs/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5"/>
          <w:sz w:val="28"/>
          <w:szCs w:val="28"/>
        </w:rPr>
        <w:t>Поток публикаций по тем или иным научным направлениям подвержен</w:t>
      </w:r>
      <w:r>
        <w:rPr>
          <w:color w:val="000000"/>
          <w:spacing w:val="5"/>
          <w:sz w:val="28"/>
          <w:szCs w:val="28"/>
        </w:rPr>
        <w:t xml:space="preserve"> </w:t>
      </w:r>
      <w:r w:rsidRPr="000C5D46">
        <w:rPr>
          <w:color w:val="000000"/>
          <w:spacing w:val="4"/>
          <w:sz w:val="28"/>
          <w:szCs w:val="28"/>
        </w:rPr>
        <w:t>цикличности. Отслеживая эти циклы, можно определить, на каком этапе</w:t>
      </w:r>
      <w:r>
        <w:rPr>
          <w:color w:val="000000"/>
          <w:spacing w:val="4"/>
          <w:sz w:val="28"/>
          <w:szCs w:val="28"/>
        </w:rPr>
        <w:t xml:space="preserve"> </w:t>
      </w:r>
      <w:r w:rsidRPr="000C5D46">
        <w:rPr>
          <w:color w:val="000000"/>
          <w:spacing w:val="10"/>
          <w:sz w:val="28"/>
          <w:szCs w:val="28"/>
        </w:rPr>
        <w:t>жизненного цикла находится та или иная предметная область науки и</w:t>
      </w:r>
      <w:r>
        <w:rPr>
          <w:color w:val="000000"/>
          <w:spacing w:val="1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оценить, как это можно использовать.</w:t>
      </w:r>
    </w:p>
    <w:p w14:paraId="1143213B" w14:textId="77777777" w:rsidR="009E67F7" w:rsidRPr="000C5D46" w:rsidRDefault="009E67F7" w:rsidP="009E67F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-1800"/>
          <w:tab w:val="left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13"/>
          <w:sz w:val="28"/>
          <w:szCs w:val="28"/>
        </w:rPr>
        <w:t xml:space="preserve">Метод патентов-аналогов </w:t>
      </w:r>
      <w:r w:rsidRPr="000C5D46">
        <w:rPr>
          <w:color w:val="000000"/>
          <w:spacing w:val="13"/>
          <w:sz w:val="28"/>
          <w:szCs w:val="28"/>
        </w:rPr>
        <w:t>сходен с предыдущим методом и</w:t>
      </w:r>
      <w:r>
        <w:rPr>
          <w:color w:val="000000"/>
          <w:spacing w:val="13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базируется на выявлении роста групп патентных документов.</w:t>
      </w:r>
    </w:p>
    <w:p w14:paraId="575E89B5" w14:textId="77777777" w:rsidR="009E67F7" w:rsidRPr="000C5D46" w:rsidRDefault="009E67F7" w:rsidP="009E67F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-1800"/>
          <w:tab w:val="left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7"/>
          <w:sz w:val="28"/>
          <w:szCs w:val="28"/>
        </w:rPr>
        <w:t xml:space="preserve">Метод терминологического и лексического анализа </w:t>
      </w:r>
      <w:r w:rsidRPr="000C5D46">
        <w:rPr>
          <w:color w:val="000000"/>
          <w:spacing w:val="7"/>
          <w:sz w:val="28"/>
          <w:szCs w:val="28"/>
        </w:rPr>
        <w:t>основан на</w:t>
      </w:r>
      <w:r>
        <w:rPr>
          <w:color w:val="000000"/>
          <w:spacing w:val="7"/>
          <w:sz w:val="28"/>
          <w:szCs w:val="28"/>
        </w:rPr>
        <w:t xml:space="preserve"> </w:t>
      </w:r>
      <w:r w:rsidRPr="000C5D46">
        <w:rPr>
          <w:color w:val="000000"/>
          <w:spacing w:val="7"/>
          <w:sz w:val="28"/>
          <w:szCs w:val="28"/>
        </w:rPr>
        <w:t>том, что при зарождении принципиально новых направлений в науке и</w:t>
      </w:r>
      <w:r>
        <w:rPr>
          <w:color w:val="000000"/>
          <w:spacing w:val="7"/>
          <w:sz w:val="28"/>
          <w:szCs w:val="28"/>
        </w:rPr>
        <w:t xml:space="preserve"> </w:t>
      </w:r>
      <w:r w:rsidRPr="000C5D46">
        <w:rPr>
          <w:color w:val="000000"/>
          <w:spacing w:val="7"/>
          <w:sz w:val="28"/>
          <w:szCs w:val="28"/>
        </w:rPr>
        <w:t>технике происходит появление новых терминов и лексических единиц</w:t>
      </w:r>
      <w:r>
        <w:rPr>
          <w:color w:val="000000"/>
          <w:spacing w:val="7"/>
          <w:sz w:val="28"/>
          <w:szCs w:val="28"/>
        </w:rPr>
        <w:t xml:space="preserve"> </w:t>
      </w:r>
      <w:r w:rsidRPr="000C5D46">
        <w:rPr>
          <w:color w:val="000000"/>
          <w:spacing w:val="6"/>
          <w:sz w:val="28"/>
          <w:szCs w:val="28"/>
        </w:rPr>
        <w:t>(словосочетаний). Анализ этого явления позволяет выявить зарождение</w:t>
      </w:r>
      <w:r>
        <w:rPr>
          <w:color w:val="000000"/>
          <w:spacing w:val="6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данных принципиальных инноваций на ранних этапах.</w:t>
      </w:r>
    </w:p>
    <w:p w14:paraId="60D5C436" w14:textId="77777777" w:rsidR="009E67F7" w:rsidRPr="000C5D46" w:rsidRDefault="009E67F7" w:rsidP="009E67F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-1800"/>
          <w:tab w:val="left" w:pos="1260"/>
        </w:tabs>
        <w:autoSpaceDE w:val="0"/>
        <w:autoSpaceDN w:val="0"/>
        <w:adjustRightInd w:val="0"/>
        <w:ind w:left="0" w:firstLine="720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Метод показателей </w:t>
      </w:r>
      <w:r w:rsidRPr="000C5D46">
        <w:rPr>
          <w:color w:val="000000"/>
          <w:sz w:val="28"/>
          <w:szCs w:val="28"/>
        </w:rPr>
        <w:t>основывается на том, что каждая техническая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13"/>
          <w:sz w:val="28"/>
          <w:szCs w:val="28"/>
        </w:rPr>
        <w:t>система описывается набором показателей, которые в ходе научно-</w:t>
      </w:r>
      <w:r>
        <w:rPr>
          <w:color w:val="000000"/>
          <w:spacing w:val="13"/>
          <w:sz w:val="28"/>
          <w:szCs w:val="28"/>
        </w:rPr>
        <w:t xml:space="preserve"> </w:t>
      </w:r>
      <w:r w:rsidRPr="000C5D46">
        <w:rPr>
          <w:color w:val="000000"/>
          <w:spacing w:val="2"/>
          <w:sz w:val="28"/>
          <w:szCs w:val="28"/>
        </w:rPr>
        <w:t>технического прогресса совершенствуются, что отражается в документах.</w:t>
      </w:r>
      <w:r>
        <w:rPr>
          <w:color w:val="000000"/>
          <w:spacing w:val="2"/>
          <w:sz w:val="28"/>
          <w:szCs w:val="28"/>
        </w:rPr>
        <w:t xml:space="preserve"> </w:t>
      </w:r>
      <w:r w:rsidRPr="000C5D46">
        <w:rPr>
          <w:color w:val="000000"/>
          <w:spacing w:val="6"/>
          <w:sz w:val="28"/>
          <w:szCs w:val="28"/>
        </w:rPr>
        <w:t>Изучая динамические показатели технических систем, можно получить</w:t>
      </w:r>
      <w:r>
        <w:rPr>
          <w:color w:val="000000"/>
          <w:spacing w:val="6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четкое представление о тенденциях развития науки и техники.</w:t>
      </w:r>
    </w:p>
    <w:p w14:paraId="03D53532" w14:textId="77777777" w:rsidR="009E67F7" w:rsidRPr="000C5D46" w:rsidRDefault="009E67F7" w:rsidP="009E67F7">
      <w:pPr>
        <w:shd w:val="clear" w:color="auto" w:fill="FFFFFF"/>
        <w:tabs>
          <w:tab w:val="left" w:pos="1838"/>
        </w:tabs>
        <w:ind w:firstLine="709"/>
        <w:jc w:val="both"/>
        <w:rPr>
          <w:bCs/>
          <w:color w:val="000000"/>
          <w:sz w:val="28"/>
          <w:szCs w:val="28"/>
        </w:rPr>
      </w:pPr>
    </w:p>
    <w:p w14:paraId="25667005" w14:textId="77777777" w:rsidR="009E67F7" w:rsidRPr="002B4934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6" w:name="_Toc277247544"/>
      <w:r w:rsidRPr="002B4934">
        <w:rPr>
          <w:rFonts w:ascii="Times New Roman" w:hAnsi="Times New Roman" w:cs="Times New Roman"/>
          <w:b w:val="0"/>
          <w:sz w:val="28"/>
          <w:szCs w:val="28"/>
        </w:rPr>
        <w:t>2.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3.3 </w:t>
      </w:r>
      <w:r w:rsidRPr="002B4934">
        <w:rPr>
          <w:rFonts w:ascii="Times New Roman" w:hAnsi="Times New Roman" w:cs="Times New Roman"/>
          <w:b w:val="0"/>
          <w:sz w:val="28"/>
          <w:szCs w:val="28"/>
        </w:rPr>
        <w:t>Метод анализа жизненных циклов объектов</w:t>
      </w:r>
      <w:bookmarkEnd w:id="6"/>
    </w:p>
    <w:p w14:paraId="65E433C6" w14:textId="77777777" w:rsidR="009E67F7" w:rsidRPr="000C5D46" w:rsidRDefault="009E67F7" w:rsidP="009E67F7">
      <w:pPr>
        <w:shd w:val="clear" w:color="auto" w:fill="FFFFFF"/>
        <w:tabs>
          <w:tab w:val="left" w:pos="1838"/>
        </w:tabs>
        <w:ind w:firstLine="709"/>
        <w:jc w:val="both"/>
        <w:rPr>
          <w:sz w:val="28"/>
          <w:szCs w:val="28"/>
        </w:rPr>
      </w:pPr>
    </w:p>
    <w:p w14:paraId="7EA3297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9"/>
          <w:sz w:val="28"/>
          <w:szCs w:val="28"/>
        </w:rPr>
        <w:t xml:space="preserve">Метод анализа жизненных циклов аналогичен методу Н.Д. </w:t>
      </w:r>
      <w:r w:rsidRPr="000C5D46">
        <w:rPr>
          <w:color w:val="000000"/>
          <w:sz w:val="28"/>
          <w:szCs w:val="28"/>
        </w:rPr>
        <w:t xml:space="preserve">Кондратьева. Назначение этого метода - отследить происходящие в нем </w:t>
      </w:r>
      <w:r w:rsidRPr="000C5D46">
        <w:rPr>
          <w:color w:val="000000"/>
          <w:spacing w:val="-1"/>
          <w:sz w:val="28"/>
          <w:szCs w:val="28"/>
        </w:rPr>
        <w:t xml:space="preserve">эволюционные изменения и вовремя приступить к проведению инноваций, </w:t>
      </w:r>
      <w:r w:rsidRPr="000C5D46">
        <w:rPr>
          <w:color w:val="000000"/>
          <w:sz w:val="28"/>
          <w:szCs w:val="28"/>
        </w:rPr>
        <w:t>осуществляя мониторинг жизненного цикла объекта.</w:t>
      </w:r>
    </w:p>
    <w:p w14:paraId="547AA1B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Метод анализа жизненных циклов рассмотрим применительно к </w:t>
      </w:r>
      <w:r w:rsidRPr="000C5D46">
        <w:rPr>
          <w:color w:val="000000"/>
          <w:spacing w:val="4"/>
          <w:sz w:val="28"/>
          <w:szCs w:val="28"/>
        </w:rPr>
        <w:t xml:space="preserve">продукту фирмы. Жизненный цикл продукта отражает изменения общественной потребности (сбыта) в производимом и используемом </w:t>
      </w:r>
      <w:r w:rsidRPr="000C5D46">
        <w:rPr>
          <w:color w:val="000000"/>
          <w:sz w:val="28"/>
          <w:szCs w:val="28"/>
        </w:rPr>
        <w:t xml:space="preserve">продукте в течении времени. С точки зрения теории Н.Д. Кондратьева это </w:t>
      </w:r>
      <w:r w:rsidRPr="000C5D46">
        <w:rPr>
          <w:color w:val="000000"/>
          <w:spacing w:val="-1"/>
          <w:sz w:val="28"/>
          <w:szCs w:val="28"/>
        </w:rPr>
        <w:t>короткие циклы хозяйственной конъюнктуры.</w:t>
      </w:r>
    </w:p>
    <w:p w14:paraId="7F9A70BF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3"/>
          <w:sz w:val="28"/>
          <w:szCs w:val="28"/>
        </w:rPr>
        <w:lastRenderedPageBreak/>
        <w:t xml:space="preserve">Упрощенно жизненный цикл выражается при помощи кривой, </w:t>
      </w:r>
      <w:r w:rsidRPr="000C5D46">
        <w:rPr>
          <w:color w:val="000000"/>
          <w:sz w:val="28"/>
          <w:szCs w:val="28"/>
        </w:rPr>
        <w:t>которая приблизительно моделирует следующие фазы (</w:t>
      </w:r>
      <w:r>
        <w:rPr>
          <w:color w:val="000000"/>
          <w:sz w:val="28"/>
          <w:szCs w:val="28"/>
        </w:rPr>
        <w:t xml:space="preserve">рисунок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2</w:t>
      </w:r>
      <w:r w:rsidRPr="000C5D46">
        <w:rPr>
          <w:color w:val="000000"/>
          <w:sz w:val="28"/>
          <w:szCs w:val="28"/>
        </w:rPr>
        <w:t>):</w:t>
      </w:r>
    </w:p>
    <w:p w14:paraId="62E440FA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внедрение продукта в потребительскую сферу (зарождение);</w:t>
      </w:r>
    </w:p>
    <w:p w14:paraId="699D9EBE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рост производства в соответствии с растущей потребностью;</w:t>
      </w:r>
    </w:p>
    <w:p w14:paraId="5EDFDCC0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зрелость продукта (замедление роста);</w:t>
      </w:r>
    </w:p>
    <w:p w14:paraId="4D24AA02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ab/>
        <w:t>насыщение потребностей;</w:t>
      </w:r>
    </w:p>
    <w:p w14:paraId="129AFD06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ab/>
        <w:t>снижение потребностей (сокращение).</w:t>
      </w:r>
    </w:p>
    <w:p w14:paraId="5EE9910A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1D8184B8" wp14:editId="0CCD5A8B">
            <wp:extent cx="4922520" cy="222504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252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E1FDF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14:paraId="38C995CA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2 –</w:t>
      </w:r>
      <w:r w:rsidRPr="000C5D46">
        <w:rPr>
          <w:color w:val="000000"/>
          <w:sz w:val="28"/>
          <w:szCs w:val="28"/>
        </w:rPr>
        <w:t xml:space="preserve"> Жизненный цикл товара</w:t>
      </w:r>
    </w:p>
    <w:p w14:paraId="28842FD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722B18B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 xml:space="preserve">Для получения стабильной величины дохода фирма должна работать </w:t>
      </w:r>
      <w:r w:rsidRPr="000C5D46">
        <w:rPr>
          <w:color w:val="000000"/>
          <w:spacing w:val="2"/>
          <w:sz w:val="28"/>
          <w:szCs w:val="28"/>
        </w:rPr>
        <w:t xml:space="preserve">над продуктом, относящимся к трем поколениям техники: </w:t>
      </w:r>
      <w:r w:rsidRPr="000C5D46">
        <w:rPr>
          <w:iCs/>
          <w:color w:val="000000"/>
          <w:spacing w:val="2"/>
          <w:sz w:val="28"/>
          <w:szCs w:val="28"/>
        </w:rPr>
        <w:t xml:space="preserve">уходящему </w:t>
      </w:r>
      <w:r w:rsidRPr="000C5D46">
        <w:rPr>
          <w:iCs/>
          <w:color w:val="000000"/>
          <w:spacing w:val="5"/>
          <w:sz w:val="28"/>
          <w:szCs w:val="28"/>
        </w:rPr>
        <w:t xml:space="preserve">(морально устаревшему), господствующему, нарождающемуся </w:t>
      </w:r>
      <w:r w:rsidRPr="000C5D46">
        <w:rPr>
          <w:iCs/>
          <w:color w:val="000000"/>
          <w:spacing w:val="7"/>
          <w:sz w:val="28"/>
          <w:szCs w:val="28"/>
        </w:rPr>
        <w:t xml:space="preserve">(перспективному), </w:t>
      </w:r>
      <w:r w:rsidRPr="000C5D46">
        <w:rPr>
          <w:color w:val="000000"/>
          <w:spacing w:val="7"/>
          <w:sz w:val="28"/>
          <w:szCs w:val="28"/>
        </w:rPr>
        <w:t xml:space="preserve">каждое поколение проходит в своем развитии </w:t>
      </w:r>
      <w:r>
        <w:rPr>
          <w:color w:val="000000"/>
          <w:sz w:val="28"/>
          <w:szCs w:val="28"/>
        </w:rPr>
        <w:t>обособленный жизненный цикл.</w:t>
      </w:r>
    </w:p>
    <w:p w14:paraId="7A5F7892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Пусть фирма в отрезок времени от </w:t>
      </w:r>
      <w:r w:rsidRPr="000C5D46">
        <w:rPr>
          <w:iCs/>
          <w:color w:val="000000"/>
          <w:sz w:val="28"/>
          <w:szCs w:val="28"/>
          <w:lang w:val="en-US"/>
        </w:rPr>
        <w:t>t</w:t>
      </w:r>
      <w:r w:rsidRPr="000C5D46">
        <w:rPr>
          <w:iCs/>
          <w:color w:val="000000"/>
          <w:sz w:val="28"/>
          <w:szCs w:val="28"/>
          <w:vertAlign w:val="subscript"/>
        </w:rPr>
        <w:t>1</w:t>
      </w:r>
      <w:r w:rsidRPr="000C5D46">
        <w:rPr>
          <w:iCs/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 xml:space="preserve">до t работает над тремя поколениями техники - </w:t>
      </w:r>
      <w:r w:rsidRPr="000C5D46">
        <w:rPr>
          <w:iCs/>
          <w:color w:val="000000"/>
          <w:sz w:val="28"/>
          <w:szCs w:val="28"/>
        </w:rPr>
        <w:t xml:space="preserve">А, В, С, </w:t>
      </w:r>
      <w:r w:rsidRPr="000C5D46">
        <w:rPr>
          <w:color w:val="000000"/>
          <w:sz w:val="28"/>
          <w:szCs w:val="28"/>
        </w:rPr>
        <w:t>последовательно сменяющими друг друга (</w:t>
      </w: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3</w:t>
      </w:r>
      <w:r w:rsidRPr="000C5D46">
        <w:rPr>
          <w:color w:val="000000"/>
          <w:sz w:val="28"/>
          <w:szCs w:val="28"/>
        </w:rPr>
        <w:t xml:space="preserve">). </w:t>
      </w:r>
    </w:p>
    <w:p w14:paraId="3BA1687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На стадии зарождения и начала роста выпуска продукта </w:t>
      </w:r>
      <w:r w:rsidRPr="000C5D46">
        <w:rPr>
          <w:iCs/>
          <w:color w:val="000000"/>
          <w:sz w:val="28"/>
          <w:szCs w:val="28"/>
        </w:rPr>
        <w:t xml:space="preserve">В </w:t>
      </w:r>
      <w:r w:rsidRPr="000C5D46">
        <w:rPr>
          <w:color w:val="000000"/>
          <w:sz w:val="28"/>
          <w:szCs w:val="28"/>
        </w:rPr>
        <w:t xml:space="preserve">(момент </w:t>
      </w:r>
      <w:r w:rsidRPr="000C5D46">
        <w:rPr>
          <w:iCs/>
          <w:color w:val="000000"/>
          <w:sz w:val="28"/>
          <w:szCs w:val="28"/>
          <w:lang w:val="en-US"/>
        </w:rPr>
        <w:t>t</w:t>
      </w:r>
      <w:r w:rsidRPr="000C5D46">
        <w:rPr>
          <w:iCs/>
          <w:color w:val="000000"/>
          <w:sz w:val="28"/>
          <w:szCs w:val="28"/>
          <w:vertAlign w:val="subscript"/>
        </w:rPr>
        <w:t>1</w:t>
      </w:r>
      <w:r w:rsidRPr="000C5D46">
        <w:rPr>
          <w:iCs/>
          <w:color w:val="000000"/>
          <w:sz w:val="28"/>
          <w:szCs w:val="28"/>
        </w:rPr>
        <w:t xml:space="preserve">) </w:t>
      </w:r>
      <w:r w:rsidRPr="000C5D46">
        <w:rPr>
          <w:color w:val="000000"/>
          <w:sz w:val="28"/>
          <w:szCs w:val="28"/>
        </w:rPr>
        <w:t xml:space="preserve">затраты на его производство еще велики, </w:t>
      </w:r>
      <w:r w:rsidRPr="000C5D46">
        <w:rPr>
          <w:color w:val="000000"/>
          <w:spacing w:val="1"/>
          <w:sz w:val="28"/>
          <w:szCs w:val="28"/>
        </w:rPr>
        <w:t xml:space="preserve">спрос же пока мал, что приводит к убыточности производства. В этот же </w:t>
      </w:r>
      <w:r w:rsidRPr="000C5D46">
        <w:rPr>
          <w:color w:val="000000"/>
          <w:spacing w:val="-1"/>
          <w:sz w:val="28"/>
          <w:szCs w:val="28"/>
        </w:rPr>
        <w:t xml:space="preserve">момент объем выпуска продукта </w:t>
      </w:r>
      <w:r w:rsidRPr="000C5D46">
        <w:rPr>
          <w:iCs/>
          <w:color w:val="000000"/>
          <w:spacing w:val="-1"/>
          <w:sz w:val="28"/>
          <w:szCs w:val="28"/>
        </w:rPr>
        <w:t xml:space="preserve">А </w:t>
      </w:r>
      <w:r w:rsidRPr="000C5D46">
        <w:rPr>
          <w:color w:val="000000"/>
          <w:spacing w:val="-1"/>
          <w:sz w:val="28"/>
          <w:szCs w:val="28"/>
        </w:rPr>
        <w:t xml:space="preserve">(предыдущего поколения) весьма велик, а продукт </w:t>
      </w:r>
      <w:r w:rsidRPr="000C5D46">
        <w:rPr>
          <w:iCs/>
          <w:color w:val="000000"/>
          <w:spacing w:val="-1"/>
          <w:sz w:val="28"/>
          <w:szCs w:val="28"/>
        </w:rPr>
        <w:t xml:space="preserve">С </w:t>
      </w:r>
      <w:r w:rsidRPr="000C5D46">
        <w:rPr>
          <w:color w:val="000000"/>
          <w:spacing w:val="-1"/>
          <w:sz w:val="28"/>
          <w:szCs w:val="28"/>
        </w:rPr>
        <w:t xml:space="preserve">вообще еще не выпускается. На стадии стабилизации выпуска </w:t>
      </w:r>
      <w:r w:rsidRPr="000C5D46">
        <w:rPr>
          <w:color w:val="000000"/>
          <w:sz w:val="28"/>
          <w:szCs w:val="28"/>
        </w:rPr>
        <w:t xml:space="preserve">продукции поколения </w:t>
      </w:r>
      <w:r w:rsidRPr="000C5D46">
        <w:rPr>
          <w:iCs/>
          <w:color w:val="000000"/>
          <w:sz w:val="28"/>
          <w:szCs w:val="28"/>
        </w:rPr>
        <w:t xml:space="preserve">В </w:t>
      </w:r>
      <w:r w:rsidRPr="000C5D46">
        <w:rPr>
          <w:color w:val="000000"/>
          <w:sz w:val="28"/>
          <w:szCs w:val="28"/>
        </w:rPr>
        <w:t xml:space="preserve">(момент </w:t>
      </w:r>
      <w:r w:rsidRPr="000C5D46">
        <w:rPr>
          <w:iCs/>
          <w:color w:val="000000"/>
          <w:sz w:val="28"/>
          <w:szCs w:val="28"/>
          <w:lang w:val="en-US"/>
        </w:rPr>
        <w:t>t</w:t>
      </w:r>
      <w:r w:rsidRPr="000C5D46">
        <w:rPr>
          <w:iCs/>
          <w:color w:val="000000"/>
          <w:sz w:val="28"/>
          <w:szCs w:val="28"/>
          <w:vertAlign w:val="subscript"/>
        </w:rPr>
        <w:t>2</w:t>
      </w:r>
      <w:r w:rsidRPr="000C5D46">
        <w:rPr>
          <w:iCs/>
          <w:color w:val="000000"/>
          <w:sz w:val="28"/>
          <w:szCs w:val="28"/>
        </w:rPr>
        <w:t xml:space="preserve">) </w:t>
      </w:r>
      <w:r w:rsidRPr="000C5D46">
        <w:rPr>
          <w:color w:val="000000"/>
          <w:sz w:val="28"/>
          <w:szCs w:val="28"/>
        </w:rPr>
        <w:t xml:space="preserve">его технология полностью освоена, спрос велик. Это период максимального объема выпуска и наибольшей совокупной прибыльности данного продукта. Выпуск продукта </w:t>
      </w:r>
      <w:r w:rsidRPr="000C5D46">
        <w:rPr>
          <w:iCs/>
          <w:color w:val="000000"/>
          <w:sz w:val="28"/>
          <w:szCs w:val="28"/>
        </w:rPr>
        <w:t xml:space="preserve">А </w:t>
      </w:r>
      <w:r w:rsidRPr="000C5D46">
        <w:rPr>
          <w:color w:val="000000"/>
          <w:sz w:val="28"/>
          <w:szCs w:val="28"/>
        </w:rPr>
        <w:t xml:space="preserve">упал и </w:t>
      </w:r>
      <w:r w:rsidRPr="000C5D46">
        <w:rPr>
          <w:color w:val="000000"/>
          <w:spacing w:val="3"/>
          <w:sz w:val="28"/>
          <w:szCs w:val="28"/>
        </w:rPr>
        <w:t xml:space="preserve">продолжает падать Освоение и развитие перспективного продукта </w:t>
      </w:r>
      <w:r w:rsidRPr="000C5D46">
        <w:rPr>
          <w:iCs/>
          <w:color w:val="000000"/>
          <w:spacing w:val="3"/>
          <w:sz w:val="28"/>
          <w:szCs w:val="28"/>
        </w:rPr>
        <w:t xml:space="preserve">С </w:t>
      </w:r>
      <w:r w:rsidRPr="000C5D46">
        <w:rPr>
          <w:color w:val="000000"/>
          <w:spacing w:val="6"/>
          <w:sz w:val="28"/>
          <w:szCs w:val="28"/>
        </w:rPr>
        <w:t xml:space="preserve">начинается до падения спроса на продукт </w:t>
      </w:r>
      <w:r w:rsidRPr="000C5D46">
        <w:rPr>
          <w:iCs/>
          <w:color w:val="000000"/>
          <w:spacing w:val="6"/>
          <w:sz w:val="28"/>
          <w:szCs w:val="28"/>
        </w:rPr>
        <w:t xml:space="preserve">В, </w:t>
      </w:r>
      <w:r w:rsidRPr="000C5D46">
        <w:rPr>
          <w:color w:val="000000"/>
          <w:spacing w:val="6"/>
          <w:sz w:val="28"/>
          <w:szCs w:val="28"/>
        </w:rPr>
        <w:t xml:space="preserve">с тем, чтобы на стадии </w:t>
      </w:r>
      <w:r w:rsidRPr="000C5D46">
        <w:rPr>
          <w:color w:val="000000"/>
          <w:spacing w:val="1"/>
          <w:sz w:val="28"/>
          <w:szCs w:val="28"/>
        </w:rPr>
        <w:t xml:space="preserve">снижения спроса на этот продукт, спрос на продукт </w:t>
      </w:r>
      <w:r w:rsidRPr="000C5D46">
        <w:rPr>
          <w:iCs/>
          <w:color w:val="000000"/>
          <w:spacing w:val="1"/>
          <w:sz w:val="28"/>
          <w:szCs w:val="28"/>
        </w:rPr>
        <w:t xml:space="preserve">С </w:t>
      </w:r>
      <w:r w:rsidRPr="000C5D46">
        <w:rPr>
          <w:color w:val="000000"/>
          <w:spacing w:val="1"/>
          <w:sz w:val="28"/>
          <w:szCs w:val="28"/>
        </w:rPr>
        <w:t>был в стадии роста.</w:t>
      </w:r>
    </w:p>
    <w:p w14:paraId="3A312E3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4"/>
          <w:sz w:val="28"/>
          <w:szCs w:val="28"/>
        </w:rPr>
        <w:t xml:space="preserve">Стабильная величина совокупного дохода фирмы обеспечивается </w:t>
      </w:r>
      <w:r w:rsidRPr="000C5D46">
        <w:rPr>
          <w:color w:val="000000"/>
          <w:spacing w:val="7"/>
          <w:sz w:val="28"/>
          <w:szCs w:val="28"/>
        </w:rPr>
        <w:t xml:space="preserve">распределением усилий между сменяющими друг друга продуктами. </w:t>
      </w:r>
      <w:r w:rsidRPr="000C5D46">
        <w:rPr>
          <w:color w:val="000000"/>
          <w:sz w:val="28"/>
          <w:szCs w:val="28"/>
        </w:rPr>
        <w:t xml:space="preserve">Таким образом, определяющим в формировании конкурентоспособной </w:t>
      </w:r>
      <w:r w:rsidRPr="000C5D46">
        <w:rPr>
          <w:color w:val="000000"/>
          <w:spacing w:val="1"/>
          <w:sz w:val="28"/>
          <w:szCs w:val="28"/>
        </w:rPr>
        <w:t xml:space="preserve">стратегии является то, что средства в прогрессивный продукт следует </w:t>
      </w:r>
      <w:r w:rsidRPr="000C5D46">
        <w:rPr>
          <w:color w:val="000000"/>
          <w:spacing w:val="17"/>
          <w:sz w:val="28"/>
          <w:szCs w:val="28"/>
        </w:rPr>
        <w:t xml:space="preserve">вкладывать заранее, что требует достоверного выявления и </w:t>
      </w:r>
      <w:r w:rsidRPr="000C5D46">
        <w:rPr>
          <w:color w:val="000000"/>
          <w:spacing w:val="1"/>
          <w:sz w:val="28"/>
          <w:szCs w:val="28"/>
        </w:rPr>
        <w:t xml:space="preserve">прогнозирования как тенденций рыночного спроса (маркетинговые </w:t>
      </w:r>
      <w:r w:rsidRPr="000C5D46">
        <w:rPr>
          <w:color w:val="000000"/>
          <w:sz w:val="28"/>
          <w:szCs w:val="28"/>
        </w:rPr>
        <w:t>исследования), так и тенденций научно-технического прогресса.</w:t>
      </w:r>
    </w:p>
    <w:p w14:paraId="0BC7BCEB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lastRenderedPageBreak/>
        <w:drawing>
          <wp:inline distT="0" distB="0" distL="0" distR="0" wp14:anchorId="3D1735DA" wp14:editId="3E79BE3E">
            <wp:extent cx="3375660" cy="233172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74649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3 –</w:t>
      </w:r>
      <w:r w:rsidRPr="000C5D46">
        <w:rPr>
          <w:color w:val="000000"/>
          <w:sz w:val="28"/>
          <w:szCs w:val="28"/>
        </w:rPr>
        <w:t xml:space="preserve"> Три поколения товара</w:t>
      </w:r>
    </w:p>
    <w:p w14:paraId="144019DE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7A2D07BA" w14:textId="77777777" w:rsidR="009E67F7" w:rsidRPr="00210E23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7" w:name="_Toc277247545"/>
      <w:r w:rsidRPr="00210E23">
        <w:rPr>
          <w:rFonts w:ascii="Times New Roman" w:hAnsi="Times New Roman" w:cs="Times New Roman"/>
          <w:b w:val="0"/>
          <w:sz w:val="28"/>
          <w:szCs w:val="28"/>
        </w:rPr>
        <w:t>2.</w:t>
      </w:r>
      <w:r>
        <w:rPr>
          <w:rFonts w:ascii="Times New Roman" w:hAnsi="Times New Roman" w:cs="Times New Roman"/>
          <w:b w:val="0"/>
          <w:sz w:val="28"/>
          <w:szCs w:val="28"/>
        </w:rPr>
        <w:t>3</w:t>
      </w:r>
      <w:r w:rsidRPr="00210E23">
        <w:rPr>
          <w:rFonts w:ascii="Times New Roman" w:hAnsi="Times New Roman" w:cs="Times New Roman"/>
          <w:b w:val="0"/>
          <w:sz w:val="28"/>
          <w:szCs w:val="28"/>
        </w:rPr>
        <w:t>.4 Метод анализа проблем организации</w:t>
      </w:r>
      <w:bookmarkEnd w:id="7"/>
    </w:p>
    <w:p w14:paraId="2C8E5F9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6CF6B30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Метод анализа проблем организации основывается на системном </w:t>
      </w:r>
      <w:r w:rsidRPr="000C5D46">
        <w:rPr>
          <w:color w:val="000000"/>
          <w:spacing w:val="3"/>
          <w:sz w:val="28"/>
          <w:szCs w:val="28"/>
        </w:rPr>
        <w:t xml:space="preserve">анализе и может использовать инструмент, называемый </w:t>
      </w:r>
      <w:r w:rsidRPr="000C5D46">
        <w:rPr>
          <w:iCs/>
          <w:color w:val="000000"/>
          <w:spacing w:val="3"/>
          <w:sz w:val="28"/>
          <w:szCs w:val="28"/>
        </w:rPr>
        <w:t xml:space="preserve">«диаграмма </w:t>
      </w:r>
      <w:r w:rsidRPr="000C5D46">
        <w:rPr>
          <w:iCs/>
          <w:color w:val="000000"/>
          <w:spacing w:val="-2"/>
          <w:sz w:val="28"/>
          <w:szCs w:val="28"/>
        </w:rPr>
        <w:t>Исикавы».</w:t>
      </w:r>
    </w:p>
    <w:p w14:paraId="4F3EAE5E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Данный инструмент был предложен профессором Исикавой в </w:t>
      </w:r>
      <w:smartTag w:uri="urn:schemas-microsoft-com:office:smarttags" w:element="metricconverter">
        <w:smartTagPr>
          <w:attr w:name="ProductID" w:val="1953 г"/>
        </w:smartTagPr>
        <w:r w:rsidRPr="000C5D46">
          <w:rPr>
            <w:color w:val="000000"/>
            <w:sz w:val="28"/>
            <w:szCs w:val="28"/>
          </w:rPr>
          <w:t>1953 г</w:t>
        </w:r>
      </w:smartTag>
      <w:r w:rsidRPr="000C5D46">
        <w:rPr>
          <w:color w:val="000000"/>
          <w:sz w:val="28"/>
          <w:szCs w:val="28"/>
        </w:rPr>
        <w:t xml:space="preserve"> при анализе различных мнений специалистов.</w:t>
      </w:r>
    </w:p>
    <w:p w14:paraId="32B42730" w14:textId="77777777" w:rsidR="009E67F7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6"/>
          <w:sz w:val="28"/>
          <w:szCs w:val="28"/>
        </w:rPr>
        <w:t xml:space="preserve">"Диаграмма Исикавы" имеет самое широкое применение в тех </w:t>
      </w:r>
      <w:r w:rsidRPr="000C5D46">
        <w:rPr>
          <w:color w:val="000000"/>
          <w:sz w:val="28"/>
          <w:szCs w:val="28"/>
        </w:rPr>
        <w:t>случаях, когда необходимо выявить факторы, влияющие на какой-либо результирующий фактор или вызывающие какое-либо событие. Поэтому иначе «диаграмму Исикавы» называют диаграммой причин и результатов. Еще одно название - «рыбий скелет».</w:t>
      </w:r>
    </w:p>
    <w:p w14:paraId="44502A8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527BC7C5" w14:textId="77777777" w:rsidR="009E67F7" w:rsidRPr="000C5D46" w:rsidRDefault="009E67F7" w:rsidP="009E67F7">
      <w:pPr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5F842664" wp14:editId="6BC1AA4F">
            <wp:extent cx="6050280" cy="299466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299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BA4C8" w14:textId="77777777" w:rsidR="009E67F7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14:paraId="60DD9327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4 –</w:t>
      </w:r>
      <w:r w:rsidRPr="000C5D46">
        <w:rPr>
          <w:color w:val="000000"/>
          <w:sz w:val="28"/>
          <w:szCs w:val="28"/>
        </w:rPr>
        <w:t xml:space="preserve"> Диаграмма Исикавы</w:t>
      </w:r>
    </w:p>
    <w:p w14:paraId="2F631ACE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0808304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Графическое изображение диаграммы представлено на </w:t>
      </w:r>
      <w:r>
        <w:rPr>
          <w:color w:val="000000"/>
          <w:sz w:val="28"/>
          <w:szCs w:val="28"/>
        </w:rPr>
        <w:t xml:space="preserve">рисунке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4.</w:t>
      </w:r>
      <w:r w:rsidRPr="000C5D46"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1"/>
          <w:sz w:val="28"/>
          <w:szCs w:val="28"/>
        </w:rPr>
        <w:t xml:space="preserve">Горизонтальная линия отображает какую-либо существующую проблему </w:t>
      </w:r>
      <w:r w:rsidRPr="000C5D46">
        <w:rPr>
          <w:color w:val="000000"/>
          <w:spacing w:val="3"/>
          <w:sz w:val="28"/>
          <w:szCs w:val="28"/>
        </w:rPr>
        <w:t xml:space="preserve">как </w:t>
      </w:r>
      <w:r w:rsidRPr="000C5D46">
        <w:rPr>
          <w:color w:val="000000"/>
          <w:spacing w:val="3"/>
          <w:sz w:val="28"/>
          <w:szCs w:val="28"/>
        </w:rPr>
        <w:lastRenderedPageBreak/>
        <w:t xml:space="preserve">результат действия определенных причин и называется "хребет" </w:t>
      </w:r>
      <w:r w:rsidRPr="000C5D46">
        <w:rPr>
          <w:color w:val="000000"/>
          <w:sz w:val="28"/>
          <w:szCs w:val="28"/>
        </w:rPr>
        <w:t>диаграммы. Наклонные линии, отходящие от горизонтальной — источник (причина, фактор) проблемы первого порядка. Они еще носят условное название — «большая кость». Линии, отходящие от причин первого порядка - причины второго порядка - «средние кости». Линии, отходящие от причин второго порядка — причины третьего порядка — «малые кости».</w:t>
      </w:r>
    </w:p>
    <w:p w14:paraId="3D3196D2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Работа по поиску и решению проблем организации происходит в </w:t>
      </w:r>
      <w:r w:rsidRPr="000C5D46">
        <w:rPr>
          <w:color w:val="000000"/>
          <w:spacing w:val="-1"/>
          <w:sz w:val="28"/>
          <w:szCs w:val="28"/>
        </w:rPr>
        <w:t>несколько этапов:</w:t>
      </w:r>
    </w:p>
    <w:p w14:paraId="3273CD82" w14:textId="77777777" w:rsidR="009E67F7" w:rsidRPr="000C5D46" w:rsidRDefault="009E67F7" w:rsidP="009E67F7">
      <w:pPr>
        <w:shd w:val="clear" w:color="auto" w:fill="FFFFFF"/>
        <w:tabs>
          <w:tab w:val="left" w:pos="254"/>
        </w:tabs>
        <w:ind w:firstLine="709"/>
        <w:jc w:val="both"/>
        <w:rPr>
          <w:sz w:val="28"/>
          <w:szCs w:val="28"/>
        </w:rPr>
      </w:pPr>
      <w:smartTag w:uri="urn:schemas-microsoft-com:office:smarttags" w:element="place">
        <w:r w:rsidRPr="000C5D46">
          <w:rPr>
            <w:bCs/>
            <w:color w:val="000000"/>
            <w:sz w:val="28"/>
            <w:szCs w:val="28"/>
            <w:lang w:val="en-US"/>
          </w:rPr>
          <w:t>I</w:t>
        </w:r>
        <w:r w:rsidRPr="000C5D46">
          <w:rPr>
            <w:bCs/>
            <w:color w:val="000000"/>
            <w:sz w:val="28"/>
            <w:szCs w:val="28"/>
          </w:rPr>
          <w:t>.</w:t>
        </w:r>
      </w:smartTag>
      <w:r w:rsidRPr="000C5D46">
        <w:rPr>
          <w:bCs/>
          <w:color w:val="000000"/>
          <w:sz w:val="28"/>
          <w:szCs w:val="28"/>
        </w:rPr>
        <w:tab/>
        <w:t>Исследование ситуации. Формулировка проблемы</w:t>
      </w:r>
    </w:p>
    <w:p w14:paraId="1F9FB83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 xml:space="preserve">На данном этапе производят сбор информации, относящейся к </w:t>
      </w:r>
      <w:r w:rsidRPr="000C5D46">
        <w:rPr>
          <w:color w:val="000000"/>
          <w:spacing w:val="-1"/>
          <w:sz w:val="28"/>
          <w:szCs w:val="28"/>
        </w:rPr>
        <w:t xml:space="preserve">проблемной ситуации, выявляют все </w:t>
      </w:r>
      <w:r w:rsidRPr="000C5D46">
        <w:rPr>
          <w:iCs/>
          <w:color w:val="000000"/>
          <w:spacing w:val="-1"/>
          <w:sz w:val="28"/>
          <w:szCs w:val="28"/>
        </w:rPr>
        <w:t xml:space="preserve">симптомы </w:t>
      </w:r>
      <w:r w:rsidRPr="000C5D46">
        <w:rPr>
          <w:color w:val="000000"/>
          <w:spacing w:val="-1"/>
          <w:sz w:val="28"/>
          <w:szCs w:val="28"/>
        </w:rPr>
        <w:t xml:space="preserve">неблагополучия ситуации, </w:t>
      </w:r>
      <w:r w:rsidRPr="000C5D46">
        <w:rPr>
          <w:color w:val="000000"/>
          <w:sz w:val="28"/>
          <w:szCs w:val="28"/>
        </w:rPr>
        <w:t>производят распознавание проблемы по симптомам и формулирование ее.</w:t>
      </w:r>
    </w:p>
    <w:p w14:paraId="4D69D99C" w14:textId="77777777" w:rsidR="009E67F7" w:rsidRPr="000C5D46" w:rsidRDefault="009E67F7" w:rsidP="009E67F7">
      <w:pPr>
        <w:shd w:val="clear" w:color="auto" w:fill="FFFFFF"/>
        <w:tabs>
          <w:tab w:val="left" w:pos="370"/>
        </w:tabs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II.</w:t>
      </w:r>
      <w:r w:rsidRPr="000C5D46">
        <w:rPr>
          <w:color w:val="000000"/>
          <w:sz w:val="28"/>
          <w:szCs w:val="28"/>
        </w:rPr>
        <w:tab/>
      </w:r>
      <w:r w:rsidRPr="000C5D46">
        <w:rPr>
          <w:bCs/>
          <w:color w:val="000000"/>
          <w:spacing w:val="-1"/>
          <w:sz w:val="28"/>
          <w:szCs w:val="28"/>
        </w:rPr>
        <w:t>Определение "поля причин" и "позиционирование" проблемы</w:t>
      </w:r>
    </w:p>
    <w:p w14:paraId="70CE1D2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На втором этапе строится " поле причин" проблемы c использованием "диаграммы Исикавы".</w:t>
      </w:r>
    </w:p>
    <w:p w14:paraId="2E410EB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Параллельно с этим производится </w:t>
      </w:r>
      <w:r w:rsidRPr="000C5D46">
        <w:rPr>
          <w:iCs/>
          <w:color w:val="000000"/>
          <w:sz w:val="28"/>
          <w:szCs w:val="28"/>
        </w:rPr>
        <w:t xml:space="preserve">позиционирование </w:t>
      </w:r>
      <w:r w:rsidRPr="000C5D46">
        <w:rPr>
          <w:color w:val="000000"/>
          <w:sz w:val="28"/>
          <w:szCs w:val="28"/>
        </w:rPr>
        <w:t xml:space="preserve">проблемы с </w:t>
      </w:r>
      <w:r w:rsidRPr="000C5D46">
        <w:rPr>
          <w:color w:val="000000"/>
          <w:spacing w:val="-1"/>
          <w:sz w:val="28"/>
          <w:szCs w:val="28"/>
        </w:rPr>
        <w:t>использованием контрольных вопросов:</w:t>
      </w:r>
    </w:p>
    <w:p w14:paraId="10DEB9D5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Кто связан с данной проблемой?</w:t>
      </w:r>
    </w:p>
    <w:p w14:paraId="4B8BE610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Где проявляется данная проблема?</w:t>
      </w:r>
    </w:p>
    <w:p w14:paraId="5105CACE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Когда проявляется данная проблема?</w:t>
      </w:r>
    </w:p>
    <w:p w14:paraId="66421641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Какие количественные параметры характеризуют ее?</w:t>
      </w:r>
    </w:p>
    <w:p w14:paraId="105C9827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6"/>
          <w:sz w:val="28"/>
          <w:szCs w:val="28"/>
        </w:rPr>
        <w:tab/>
        <w:t>Каков характер проблемы: то ли это неиспользованная</w:t>
      </w:r>
      <w:r>
        <w:rPr>
          <w:color w:val="000000"/>
          <w:spacing w:val="6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возможность, то ли это какое-то затруднение, недостаток?</w:t>
      </w:r>
    </w:p>
    <w:p w14:paraId="4B45D028" w14:textId="77777777" w:rsidR="009E67F7" w:rsidRPr="000C5D46" w:rsidRDefault="009E67F7" w:rsidP="009E67F7">
      <w:pPr>
        <w:shd w:val="clear" w:color="auto" w:fill="FFFFFF"/>
        <w:tabs>
          <w:tab w:val="left" w:pos="461"/>
        </w:tabs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III</w:t>
      </w:r>
      <w:r w:rsidRPr="000C5D46">
        <w:rPr>
          <w:bCs/>
          <w:color w:val="000000"/>
          <w:sz w:val="28"/>
          <w:szCs w:val="28"/>
        </w:rPr>
        <w:t>.</w:t>
      </w:r>
      <w:r w:rsidRPr="000C5D46">
        <w:rPr>
          <w:bCs/>
          <w:color w:val="000000"/>
          <w:sz w:val="28"/>
          <w:szCs w:val="28"/>
        </w:rPr>
        <w:tab/>
      </w:r>
      <w:r w:rsidRPr="000C5D46">
        <w:rPr>
          <w:bCs/>
          <w:color w:val="000000"/>
          <w:spacing w:val="-1"/>
          <w:sz w:val="28"/>
          <w:szCs w:val="28"/>
        </w:rPr>
        <w:t>Статистические исследования "поля причин"</w:t>
      </w:r>
    </w:p>
    <w:p w14:paraId="504F6D0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 xml:space="preserve">В течение установленного промежутка времени осуществляется </w:t>
      </w:r>
      <w:r w:rsidRPr="000C5D46">
        <w:rPr>
          <w:color w:val="000000"/>
          <w:spacing w:val="-1"/>
          <w:sz w:val="28"/>
          <w:szCs w:val="28"/>
        </w:rPr>
        <w:t xml:space="preserve">контроль над проблемой и фиксируется частота проявления всех причин. С </w:t>
      </w:r>
      <w:r w:rsidRPr="000C5D46">
        <w:rPr>
          <w:color w:val="000000"/>
          <w:sz w:val="28"/>
          <w:szCs w:val="28"/>
        </w:rPr>
        <w:t xml:space="preserve">использованием методов статистики определяются те 20 % причин, которые вызывают 80 % проявлений данной проблемы - </w:t>
      </w:r>
      <w:r w:rsidRPr="000C5D46">
        <w:rPr>
          <w:iCs/>
          <w:color w:val="000000"/>
          <w:sz w:val="28"/>
          <w:szCs w:val="28"/>
        </w:rPr>
        <w:t xml:space="preserve">принцип Парето. </w:t>
      </w:r>
      <w:r w:rsidRPr="000C5D46">
        <w:rPr>
          <w:color w:val="000000"/>
          <w:sz w:val="28"/>
          <w:szCs w:val="28"/>
        </w:rPr>
        <w:t>Для снятия этих причин будут приниматься управленческие решения.</w:t>
      </w:r>
    </w:p>
    <w:p w14:paraId="12160E2B" w14:textId="77777777" w:rsidR="009E67F7" w:rsidRPr="000C5D46" w:rsidRDefault="009E67F7" w:rsidP="009E67F7">
      <w:pPr>
        <w:shd w:val="clear" w:color="auto" w:fill="FFFFFF"/>
        <w:tabs>
          <w:tab w:val="left" w:pos="461"/>
        </w:tabs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IV</w:t>
      </w:r>
      <w:r w:rsidRPr="000C5D46">
        <w:rPr>
          <w:bCs/>
          <w:color w:val="000000"/>
          <w:sz w:val="28"/>
          <w:szCs w:val="28"/>
        </w:rPr>
        <w:t>.</w:t>
      </w:r>
      <w:r w:rsidRPr="000C5D46">
        <w:rPr>
          <w:bCs/>
          <w:color w:val="000000"/>
          <w:sz w:val="28"/>
          <w:szCs w:val="28"/>
        </w:rPr>
        <w:tab/>
        <w:t>Формулировка ограничений и критериев для решения проблем</w:t>
      </w:r>
    </w:p>
    <w:p w14:paraId="732A47AF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В качестве ограничений могут быть - внешние факторы, выражающиеся как угрозы, внутренние слабости, недостаток ресурсов, времени, установленные в настоящий момент цели организации.</w:t>
      </w:r>
    </w:p>
    <w:p w14:paraId="380CEA0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Критерии — количественные и качественные характеристики, позволяющие оценить, достигнут ли результат.</w:t>
      </w:r>
    </w:p>
    <w:p w14:paraId="627AE648" w14:textId="77777777" w:rsidR="009E67F7" w:rsidRPr="000C5D46" w:rsidRDefault="009E67F7" w:rsidP="009E67F7">
      <w:pPr>
        <w:shd w:val="clear" w:color="auto" w:fill="FFFFFF"/>
        <w:tabs>
          <w:tab w:val="left" w:pos="346"/>
        </w:tabs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V</w:t>
      </w:r>
      <w:r w:rsidRPr="000C5D46">
        <w:rPr>
          <w:bCs/>
          <w:color w:val="000000"/>
          <w:sz w:val="28"/>
          <w:szCs w:val="28"/>
        </w:rPr>
        <w:t>.</w:t>
      </w:r>
      <w:r w:rsidRPr="000C5D46">
        <w:rPr>
          <w:bCs/>
          <w:color w:val="000000"/>
          <w:sz w:val="28"/>
          <w:szCs w:val="28"/>
        </w:rPr>
        <w:tab/>
        <w:t>Принятие управленческого решения</w:t>
      </w:r>
    </w:p>
    <w:p w14:paraId="1FE14CE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На последнем этапе производят:</w:t>
      </w:r>
    </w:p>
    <w:p w14:paraId="214FC6E2" w14:textId="77777777" w:rsidR="009E67F7" w:rsidRPr="000C5D46" w:rsidRDefault="009E67F7" w:rsidP="009E67F7">
      <w:pPr>
        <w:widowControl w:val="0"/>
        <w:numPr>
          <w:ilvl w:val="0"/>
          <w:numId w:val="2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Определение   альтернативных  вариантов  решения   проблемы.</w:t>
      </w:r>
      <w:r w:rsidRPr="000C5D46">
        <w:rPr>
          <w:color w:val="000000"/>
          <w:spacing w:val="3"/>
          <w:sz w:val="28"/>
          <w:szCs w:val="28"/>
        </w:rPr>
        <w:br/>
        <w:t>Наиболее важно при этом "увидеть" и "снять" шаблоны, барьеры и найти</w:t>
      </w:r>
      <w:r w:rsidRPr="000C5D46">
        <w:rPr>
          <w:color w:val="000000"/>
          <w:spacing w:val="3"/>
          <w:sz w:val="28"/>
          <w:szCs w:val="28"/>
        </w:rPr>
        <w:br/>
      </w:r>
      <w:r w:rsidRPr="000C5D46">
        <w:rPr>
          <w:color w:val="000000"/>
          <w:sz w:val="28"/>
          <w:szCs w:val="28"/>
        </w:rPr>
        <w:t>новые решения, новые возможности.</w:t>
      </w:r>
    </w:p>
    <w:p w14:paraId="0C8D8FD7" w14:textId="77777777" w:rsidR="009E67F7" w:rsidRPr="000C5D46" w:rsidRDefault="009E67F7" w:rsidP="009E67F7">
      <w:pPr>
        <w:widowControl w:val="0"/>
        <w:numPr>
          <w:ilvl w:val="0"/>
          <w:numId w:val="2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Оценку альтернатив с учетом ограничений и критериев.</w:t>
      </w:r>
    </w:p>
    <w:p w14:paraId="2DD3E660" w14:textId="77777777" w:rsidR="009E67F7" w:rsidRPr="000C5D46" w:rsidRDefault="009E67F7" w:rsidP="009E67F7">
      <w:pPr>
        <w:widowControl w:val="0"/>
        <w:numPr>
          <w:ilvl w:val="0"/>
          <w:numId w:val="2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Прогноз последствий альтернативных решений.</w:t>
      </w:r>
    </w:p>
    <w:p w14:paraId="3539BE5A" w14:textId="77777777" w:rsidR="009E67F7" w:rsidRPr="000C5D46" w:rsidRDefault="009E67F7" w:rsidP="009E67F7">
      <w:pPr>
        <w:widowControl w:val="0"/>
        <w:numPr>
          <w:ilvl w:val="0"/>
          <w:numId w:val="2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Принятие окончательного управленческого решения.</w:t>
      </w:r>
    </w:p>
    <w:p w14:paraId="0348557F" w14:textId="77777777" w:rsidR="009E67F7" w:rsidRPr="00210E23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8" w:name="_Toc277247546"/>
      <w:r>
        <w:rPr>
          <w:rFonts w:ascii="Times New Roman" w:hAnsi="Times New Roman" w:cs="Times New Roman"/>
          <w:b w:val="0"/>
          <w:sz w:val="28"/>
          <w:szCs w:val="28"/>
        </w:rPr>
        <w:t>2.3.5</w:t>
      </w:r>
      <w:r w:rsidRPr="00210E23">
        <w:rPr>
          <w:rFonts w:ascii="Times New Roman" w:hAnsi="Times New Roman" w:cs="Times New Roman"/>
          <w:b w:val="0"/>
          <w:sz w:val="28"/>
          <w:szCs w:val="28"/>
        </w:rPr>
        <w:t xml:space="preserve"> Метод функционально-стоимостного анализа (ФСА)</w:t>
      </w:r>
      <w:bookmarkEnd w:id="8"/>
    </w:p>
    <w:p w14:paraId="0904919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0F5277B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lastRenderedPageBreak/>
        <w:t xml:space="preserve">Метод ФСА был изобретен в 50-е г., почти одновременно в США и </w:t>
      </w:r>
      <w:r w:rsidRPr="000C5D46">
        <w:rPr>
          <w:color w:val="000000"/>
          <w:spacing w:val="3"/>
          <w:sz w:val="28"/>
          <w:szCs w:val="28"/>
        </w:rPr>
        <w:t xml:space="preserve">СССР. Автором американского варианта ФСА является американский </w:t>
      </w:r>
      <w:r w:rsidRPr="000C5D46">
        <w:rPr>
          <w:color w:val="000000"/>
          <w:sz w:val="28"/>
          <w:szCs w:val="28"/>
        </w:rPr>
        <w:t>ученый Лоренс Майлз (</w:t>
      </w:r>
      <w:smartTag w:uri="urn:schemas-microsoft-com:office:smarttags" w:element="metricconverter">
        <w:smartTagPr>
          <w:attr w:name="ProductID" w:val="1946 г"/>
        </w:smartTagPr>
        <w:r w:rsidRPr="000C5D46">
          <w:rPr>
            <w:color w:val="000000"/>
            <w:sz w:val="28"/>
            <w:szCs w:val="28"/>
          </w:rPr>
          <w:t>1946 г</w:t>
        </w:r>
      </w:smartTag>
      <w:r w:rsidRPr="000C5D46">
        <w:rPr>
          <w:color w:val="000000"/>
          <w:sz w:val="28"/>
          <w:szCs w:val="28"/>
        </w:rPr>
        <w:t xml:space="preserve">.). За 17 лет использования ФСА </w:t>
      </w:r>
      <w:r w:rsidRPr="000C5D46">
        <w:rPr>
          <w:color w:val="000000"/>
          <w:spacing w:val="2"/>
          <w:sz w:val="28"/>
          <w:szCs w:val="28"/>
        </w:rPr>
        <w:t xml:space="preserve">себестоимость продукции фирмы "Дженерал Электрик" была снижена на </w:t>
      </w:r>
      <w:r w:rsidRPr="000C5D46">
        <w:rPr>
          <w:color w:val="000000"/>
          <w:sz w:val="28"/>
          <w:szCs w:val="28"/>
        </w:rPr>
        <w:t>25 %, а группа Майлза заработала 200 млн долл.</w:t>
      </w:r>
    </w:p>
    <w:p w14:paraId="69C7B63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Советский вариант был разработан инженером Ю.М. Соболевым, однако в СССР широкого распространения не получил, применялся </w:t>
      </w:r>
      <w:r w:rsidRPr="000C5D46">
        <w:rPr>
          <w:color w:val="000000"/>
          <w:spacing w:val="-1"/>
          <w:sz w:val="28"/>
          <w:szCs w:val="28"/>
        </w:rPr>
        <w:t>преимущественно в ГДР.</w:t>
      </w:r>
    </w:p>
    <w:p w14:paraId="2DA6012F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Практически во всех передовых промышленно-развитых странах </w:t>
      </w:r>
      <w:r w:rsidRPr="000C5D46">
        <w:rPr>
          <w:color w:val="000000"/>
          <w:spacing w:val="-1"/>
          <w:sz w:val="28"/>
          <w:szCs w:val="28"/>
        </w:rPr>
        <w:t xml:space="preserve">действуют общегосударственные стандарты на выполнение работ по ФСА. </w:t>
      </w:r>
      <w:r w:rsidRPr="000C5D46">
        <w:rPr>
          <w:color w:val="000000"/>
          <w:sz w:val="28"/>
          <w:szCs w:val="28"/>
        </w:rPr>
        <w:t>Например, в Германии (</w:t>
      </w:r>
      <w:r w:rsidRPr="000C5D46">
        <w:rPr>
          <w:color w:val="000000"/>
          <w:sz w:val="28"/>
          <w:szCs w:val="28"/>
          <w:lang w:val="en-US"/>
        </w:rPr>
        <w:t>DIN</w:t>
      </w:r>
      <w:r w:rsidRPr="000C5D46">
        <w:rPr>
          <w:color w:val="000000"/>
          <w:sz w:val="28"/>
          <w:szCs w:val="28"/>
        </w:rPr>
        <w:t xml:space="preserve"> 69910) введен в </w:t>
      </w:r>
      <w:smartTag w:uri="urn:schemas-microsoft-com:office:smarttags" w:element="metricconverter">
        <w:smartTagPr>
          <w:attr w:name="ProductID" w:val="1973 г"/>
        </w:smartTagPr>
        <w:r w:rsidRPr="000C5D46">
          <w:rPr>
            <w:color w:val="000000"/>
            <w:sz w:val="28"/>
            <w:szCs w:val="28"/>
          </w:rPr>
          <w:t>1973 г</w:t>
        </w:r>
      </w:smartTag>
      <w:r w:rsidRPr="000C5D46">
        <w:rPr>
          <w:color w:val="000000"/>
          <w:sz w:val="28"/>
          <w:szCs w:val="28"/>
        </w:rPr>
        <w:t>. В Японии ФСА подвергается 80% продукции, кружки качества работают по аналогичной методике. В США действует военный стандарт (</w:t>
      </w:r>
      <w:r w:rsidRPr="000C5D46">
        <w:rPr>
          <w:color w:val="000000"/>
          <w:sz w:val="28"/>
          <w:szCs w:val="28"/>
          <w:lang w:val="en-US"/>
        </w:rPr>
        <w:t>MIS</w:t>
      </w:r>
      <w:r w:rsidRPr="000C5D46">
        <w:rPr>
          <w:color w:val="000000"/>
          <w:sz w:val="28"/>
          <w:szCs w:val="28"/>
        </w:rPr>
        <w:t xml:space="preserve">), по которому все фирмы, выполняющие заказы для Пентагона, обязаны одновременно с </w:t>
      </w:r>
      <w:r w:rsidRPr="000C5D46">
        <w:rPr>
          <w:color w:val="000000"/>
          <w:spacing w:val="1"/>
          <w:sz w:val="28"/>
          <w:szCs w:val="28"/>
        </w:rPr>
        <w:t xml:space="preserve">эскизным проектом на разрабатываемые вооружения предоставлять отчет </w:t>
      </w:r>
      <w:r w:rsidRPr="000C5D46">
        <w:rPr>
          <w:color w:val="000000"/>
          <w:sz w:val="28"/>
          <w:szCs w:val="28"/>
        </w:rPr>
        <w:t>по ФСА. При отсутствии отчета цена на продукцию снижается на 30%.</w:t>
      </w:r>
    </w:p>
    <w:p w14:paraId="548835D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Применение ФСА при разработке истребителя </w:t>
      </w:r>
      <w:r w:rsidRPr="000C5D46">
        <w:rPr>
          <w:color w:val="000000"/>
          <w:sz w:val="28"/>
          <w:szCs w:val="28"/>
          <w:lang w:val="en-US"/>
        </w:rPr>
        <w:t>F</w:t>
      </w:r>
      <w:r w:rsidRPr="000C5D46">
        <w:rPr>
          <w:color w:val="000000"/>
          <w:sz w:val="28"/>
          <w:szCs w:val="28"/>
        </w:rPr>
        <w:t xml:space="preserve">-16 дало снижение затрат на </w:t>
      </w:r>
      <w:r w:rsidRPr="000C5D46">
        <w:rPr>
          <w:bCs/>
          <w:color w:val="000000"/>
          <w:sz w:val="28"/>
          <w:szCs w:val="28"/>
        </w:rPr>
        <w:t xml:space="preserve">117 </w:t>
      </w:r>
      <w:r w:rsidRPr="000C5D46">
        <w:rPr>
          <w:color w:val="000000"/>
          <w:sz w:val="28"/>
          <w:szCs w:val="28"/>
        </w:rPr>
        <w:t xml:space="preserve">млн долл. (на всю программу выпуска самолетов), а стоимость зенитно-ракетного комплекса </w:t>
      </w:r>
      <w:r w:rsidRPr="000C5D46">
        <w:rPr>
          <w:bCs/>
          <w:color w:val="000000"/>
          <w:sz w:val="28"/>
          <w:szCs w:val="28"/>
          <w:lang w:val="en-US"/>
        </w:rPr>
        <w:t>Patriot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 xml:space="preserve">— </w:t>
      </w:r>
      <w:r w:rsidRPr="000C5D46">
        <w:rPr>
          <w:bCs/>
          <w:color w:val="000000"/>
          <w:sz w:val="28"/>
          <w:szCs w:val="28"/>
        </w:rPr>
        <w:t xml:space="preserve">134 </w:t>
      </w:r>
      <w:r w:rsidRPr="000C5D46">
        <w:rPr>
          <w:color w:val="000000"/>
          <w:sz w:val="28"/>
          <w:szCs w:val="28"/>
        </w:rPr>
        <w:t>млн. долл.</w:t>
      </w:r>
    </w:p>
    <w:p w14:paraId="0886B48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4"/>
          <w:sz w:val="28"/>
          <w:szCs w:val="28"/>
        </w:rPr>
        <w:t xml:space="preserve">Обучение ФСА ведется структурами американского общества </w:t>
      </w:r>
      <w:r w:rsidRPr="000C5D46">
        <w:rPr>
          <w:color w:val="000000"/>
          <w:sz w:val="28"/>
          <w:szCs w:val="28"/>
        </w:rPr>
        <w:t>инженеров, введено в курсы университетов.</w:t>
      </w:r>
    </w:p>
    <w:p w14:paraId="32C7773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 xml:space="preserve">Первоначально метод проектировался для совершенствования </w:t>
      </w:r>
      <w:r w:rsidRPr="000C5D46">
        <w:rPr>
          <w:color w:val="000000"/>
          <w:sz w:val="28"/>
          <w:szCs w:val="28"/>
        </w:rPr>
        <w:t>технических систем, позже стал применяться для совершенствования социально-экономических систем (СЭС) — предприятий, отдельных подразделений, рабочих групп, рабочих мест.</w:t>
      </w:r>
    </w:p>
    <w:p w14:paraId="2934E48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8"/>
          <w:sz w:val="28"/>
          <w:szCs w:val="28"/>
        </w:rPr>
        <w:t xml:space="preserve">В настоящее время для автоматизации использования ФСА </w:t>
      </w:r>
      <w:r w:rsidRPr="000C5D46">
        <w:rPr>
          <w:color w:val="000000"/>
          <w:sz w:val="28"/>
          <w:szCs w:val="28"/>
        </w:rPr>
        <w:t xml:space="preserve">применяются программные средства, например </w:t>
      </w:r>
      <w:r w:rsidRPr="000C5D46">
        <w:rPr>
          <w:bCs/>
          <w:color w:val="000000"/>
          <w:sz w:val="28"/>
          <w:szCs w:val="28"/>
          <w:lang w:val="en-US"/>
        </w:rPr>
        <w:t>ReThink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 xml:space="preserve">американской фирмы </w:t>
      </w:r>
      <w:r w:rsidRPr="000C5D46">
        <w:rPr>
          <w:bCs/>
          <w:color w:val="000000"/>
          <w:sz w:val="28"/>
          <w:szCs w:val="28"/>
          <w:lang w:val="en-US"/>
        </w:rPr>
        <w:t>Gensym</w:t>
      </w:r>
      <w:r w:rsidRPr="000C5D46">
        <w:rPr>
          <w:bCs/>
          <w:color w:val="000000"/>
          <w:sz w:val="28"/>
          <w:szCs w:val="28"/>
        </w:rPr>
        <w:t xml:space="preserve">, </w:t>
      </w:r>
      <w:r w:rsidRPr="000C5D46">
        <w:rPr>
          <w:bCs/>
          <w:color w:val="000000"/>
          <w:sz w:val="28"/>
          <w:szCs w:val="28"/>
          <w:lang w:val="en-US"/>
        </w:rPr>
        <w:t>Easy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bCs/>
          <w:color w:val="000000"/>
          <w:sz w:val="28"/>
          <w:szCs w:val="28"/>
          <w:lang w:val="en-US"/>
        </w:rPr>
        <w:t>ABC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bCs/>
          <w:color w:val="000000"/>
          <w:sz w:val="28"/>
          <w:szCs w:val="28"/>
          <w:lang w:val="en-US"/>
        </w:rPr>
        <w:t>Plus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 xml:space="preserve">фирмы </w:t>
      </w:r>
      <w:r w:rsidRPr="000C5D46">
        <w:rPr>
          <w:bCs/>
          <w:color w:val="000000"/>
          <w:sz w:val="28"/>
          <w:szCs w:val="28"/>
          <w:lang w:val="en-US"/>
        </w:rPr>
        <w:t>ABC</w:t>
      </w:r>
      <w:r w:rsidRPr="000C5D46">
        <w:rPr>
          <w:bCs/>
          <w:color w:val="000000"/>
          <w:sz w:val="28"/>
          <w:szCs w:val="28"/>
        </w:rPr>
        <w:t xml:space="preserve"> </w:t>
      </w:r>
      <w:r w:rsidRPr="000C5D46">
        <w:rPr>
          <w:bCs/>
          <w:color w:val="000000"/>
          <w:sz w:val="28"/>
          <w:szCs w:val="28"/>
          <w:lang w:val="en-US"/>
        </w:rPr>
        <w:t>Technologie</w:t>
      </w:r>
      <w:r w:rsidRPr="000C5D46">
        <w:rPr>
          <w:bCs/>
          <w:color w:val="000000"/>
          <w:sz w:val="28"/>
          <w:szCs w:val="28"/>
        </w:rPr>
        <w:t>.</w:t>
      </w:r>
    </w:p>
    <w:p w14:paraId="6D2FD25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Цель ФСА - поиск скрытых резервов для совершенствования </w:t>
      </w:r>
      <w:r w:rsidRPr="000C5D46">
        <w:rPr>
          <w:color w:val="000000"/>
          <w:spacing w:val="-1"/>
          <w:sz w:val="28"/>
          <w:szCs w:val="28"/>
        </w:rPr>
        <w:t>системы, для внесения новизны на основе выявления и анализа ее функций и расчета стоимости их выполнения.</w:t>
      </w:r>
    </w:p>
    <w:p w14:paraId="5EA4BEB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>Метод применяется в следующих вариантах:</w:t>
      </w:r>
    </w:p>
    <w:p w14:paraId="7134BF4D" w14:textId="77777777" w:rsidR="009E67F7" w:rsidRPr="000C5D46" w:rsidRDefault="009E67F7" w:rsidP="009E67F7">
      <w:pPr>
        <w:widowControl w:val="0"/>
        <w:numPr>
          <w:ilvl w:val="0"/>
          <w:numId w:val="3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корректирующий </w:t>
      </w:r>
      <w:r w:rsidRPr="000C5D46">
        <w:rPr>
          <w:color w:val="000000"/>
          <w:sz w:val="28"/>
          <w:szCs w:val="28"/>
        </w:rPr>
        <w:t>- анализ и совершенствование существующей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3"/>
          <w:sz w:val="28"/>
          <w:szCs w:val="28"/>
        </w:rPr>
        <w:t>системы;</w:t>
      </w:r>
    </w:p>
    <w:p w14:paraId="0F9BEADB" w14:textId="77777777" w:rsidR="009E67F7" w:rsidRPr="000C5D46" w:rsidRDefault="009E67F7" w:rsidP="009E67F7">
      <w:pPr>
        <w:widowControl w:val="0"/>
        <w:numPr>
          <w:ilvl w:val="0"/>
          <w:numId w:val="3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проектирующий </w:t>
      </w:r>
      <w:r w:rsidRPr="000C5D46">
        <w:rPr>
          <w:color w:val="000000"/>
          <w:sz w:val="28"/>
          <w:szCs w:val="28"/>
        </w:rPr>
        <w:t>— проектирование на основе главной цели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(миссии) функциональной структуры новой системы;</w:t>
      </w:r>
    </w:p>
    <w:p w14:paraId="6B8D8D07" w14:textId="77777777" w:rsidR="009E67F7" w:rsidRPr="000C5D46" w:rsidRDefault="009E67F7" w:rsidP="009E67F7">
      <w:pPr>
        <w:widowControl w:val="0"/>
        <w:numPr>
          <w:ilvl w:val="0"/>
          <w:numId w:val="3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адаптирующий </w:t>
      </w:r>
      <w:r w:rsidRPr="000C5D46">
        <w:rPr>
          <w:color w:val="000000"/>
          <w:sz w:val="28"/>
          <w:szCs w:val="28"/>
        </w:rPr>
        <w:t>- подстройка функций системы под другие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имеющиеся потребности.</w:t>
      </w:r>
    </w:p>
    <w:p w14:paraId="30682B9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 xml:space="preserve">Работа по методу ФСА производится в несколько этапов. Рассмотрим </w:t>
      </w:r>
      <w:r w:rsidRPr="000C5D46">
        <w:rPr>
          <w:color w:val="000000"/>
          <w:spacing w:val="-2"/>
          <w:sz w:val="28"/>
          <w:szCs w:val="28"/>
        </w:rPr>
        <w:t>один из вариантов корректирующего метода применительно для социально-экономических систем, например, для производственного предприятия.</w:t>
      </w:r>
    </w:p>
    <w:p w14:paraId="275D4F58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smartTag w:uri="urn:schemas-microsoft-com:office:smarttags" w:element="place">
        <w:r w:rsidRPr="000C5D46">
          <w:rPr>
            <w:bCs/>
            <w:color w:val="000000"/>
            <w:sz w:val="28"/>
            <w:szCs w:val="28"/>
            <w:lang w:val="en-US"/>
          </w:rPr>
          <w:t>I</w:t>
        </w:r>
        <w:r w:rsidRPr="000C5D46">
          <w:rPr>
            <w:bCs/>
            <w:color w:val="000000"/>
            <w:sz w:val="28"/>
            <w:szCs w:val="28"/>
          </w:rPr>
          <w:t>.</w:t>
        </w:r>
      </w:smartTag>
      <w:r w:rsidRPr="000C5D46">
        <w:rPr>
          <w:bCs/>
          <w:color w:val="000000"/>
          <w:sz w:val="28"/>
          <w:szCs w:val="28"/>
        </w:rPr>
        <w:t xml:space="preserve"> Исследовательский этап</w:t>
      </w:r>
    </w:p>
    <w:p w14:paraId="41B9B6B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Исследование системы и определение ее характеристик, таких как:</w:t>
      </w:r>
    </w:p>
    <w:p w14:paraId="0CA44D5A" w14:textId="77777777" w:rsidR="009E67F7" w:rsidRPr="000C5D46" w:rsidRDefault="009E67F7" w:rsidP="009E67F7">
      <w:pPr>
        <w:widowControl w:val="0"/>
        <w:numPr>
          <w:ilvl w:val="0"/>
          <w:numId w:val="4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0"/>
          <w:sz w:val="28"/>
          <w:szCs w:val="28"/>
        </w:rPr>
        <w:t>Назначение системы. Для предприятия это вид деятельности,</w:t>
      </w:r>
      <w:r>
        <w:rPr>
          <w:color w:val="000000"/>
          <w:spacing w:val="1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выпускаемый продукт, удовлетворяемые потребности потребителя.</w:t>
      </w:r>
    </w:p>
    <w:p w14:paraId="16381D43" w14:textId="77777777" w:rsidR="009E67F7" w:rsidRPr="000C5D46" w:rsidRDefault="009E67F7" w:rsidP="009E67F7">
      <w:pPr>
        <w:widowControl w:val="0"/>
        <w:numPr>
          <w:ilvl w:val="0"/>
          <w:numId w:val="5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lastRenderedPageBreak/>
        <w:t>Системный анализ (</w:t>
      </w: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5</w:t>
      </w:r>
      <w:r w:rsidRPr="000C5D46">
        <w:rPr>
          <w:color w:val="000000"/>
          <w:sz w:val="28"/>
          <w:szCs w:val="28"/>
        </w:rPr>
        <w:t>):</w:t>
      </w:r>
    </w:p>
    <w:p w14:paraId="01C74339" w14:textId="77777777" w:rsidR="009E67F7" w:rsidRPr="000C5D46" w:rsidRDefault="009E67F7" w:rsidP="009E67F7">
      <w:pPr>
        <w:widowControl w:val="0"/>
        <w:numPr>
          <w:ilvl w:val="0"/>
          <w:numId w:val="6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ind w:firstLine="108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в какую </w:t>
      </w:r>
      <w:r w:rsidRPr="000C5D46">
        <w:rPr>
          <w:iCs/>
          <w:color w:val="000000"/>
          <w:sz w:val="28"/>
          <w:szCs w:val="28"/>
        </w:rPr>
        <w:t xml:space="preserve">надсистему </w:t>
      </w:r>
      <w:r w:rsidRPr="000C5D46">
        <w:rPr>
          <w:color w:val="000000"/>
          <w:sz w:val="28"/>
          <w:szCs w:val="28"/>
        </w:rPr>
        <w:t>(систему верхнего уровня) входит данная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система. Для предприятия - это фирма, отрасль;</w:t>
      </w:r>
    </w:p>
    <w:p w14:paraId="546A97CE" w14:textId="77777777" w:rsidR="009E67F7" w:rsidRPr="000C5D46" w:rsidRDefault="009E67F7" w:rsidP="009E67F7">
      <w:pPr>
        <w:widowControl w:val="0"/>
        <w:numPr>
          <w:ilvl w:val="0"/>
          <w:numId w:val="6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ind w:firstLine="108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5"/>
          <w:sz w:val="28"/>
          <w:szCs w:val="28"/>
        </w:rPr>
        <w:t xml:space="preserve">из каких </w:t>
      </w:r>
      <w:r w:rsidRPr="000C5D46">
        <w:rPr>
          <w:iCs/>
          <w:color w:val="000000"/>
          <w:spacing w:val="15"/>
          <w:sz w:val="28"/>
          <w:szCs w:val="28"/>
        </w:rPr>
        <w:t xml:space="preserve">подсистем </w:t>
      </w:r>
      <w:r w:rsidRPr="000C5D46">
        <w:rPr>
          <w:color w:val="000000"/>
          <w:spacing w:val="15"/>
          <w:sz w:val="28"/>
          <w:szCs w:val="28"/>
        </w:rPr>
        <w:t>(элементов) она состоит, например,</w:t>
      </w:r>
      <w:r>
        <w:rPr>
          <w:color w:val="000000"/>
          <w:spacing w:val="15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структура предприятия;</w:t>
      </w:r>
    </w:p>
    <w:p w14:paraId="184E993A" w14:textId="77777777" w:rsidR="009E67F7" w:rsidRPr="000C5D46" w:rsidRDefault="009E67F7" w:rsidP="009E67F7">
      <w:pPr>
        <w:widowControl w:val="0"/>
        <w:numPr>
          <w:ilvl w:val="0"/>
          <w:numId w:val="6"/>
        </w:numPr>
        <w:shd w:val="clear" w:color="auto" w:fill="FFFFFF"/>
        <w:tabs>
          <w:tab w:val="left" w:pos="1445"/>
        </w:tabs>
        <w:autoSpaceDE w:val="0"/>
        <w:autoSpaceDN w:val="0"/>
        <w:adjustRightInd w:val="0"/>
        <w:ind w:firstLine="1080"/>
        <w:jc w:val="both"/>
        <w:rPr>
          <w:sz w:val="28"/>
          <w:szCs w:val="28"/>
        </w:rPr>
      </w:pPr>
      <w:r w:rsidRPr="000C5D46">
        <w:rPr>
          <w:color w:val="000000"/>
          <w:spacing w:val="5"/>
          <w:sz w:val="28"/>
          <w:szCs w:val="28"/>
        </w:rPr>
        <w:t xml:space="preserve">какие элементы являются </w:t>
      </w:r>
      <w:r w:rsidRPr="000C5D46">
        <w:rPr>
          <w:iCs/>
          <w:color w:val="000000"/>
          <w:spacing w:val="5"/>
          <w:sz w:val="28"/>
          <w:szCs w:val="28"/>
        </w:rPr>
        <w:t xml:space="preserve">сосистемами, </w:t>
      </w:r>
      <w:r w:rsidRPr="000C5D46">
        <w:rPr>
          <w:color w:val="000000"/>
          <w:spacing w:val="5"/>
          <w:sz w:val="28"/>
          <w:szCs w:val="28"/>
        </w:rPr>
        <w:t>то есть окружают и</w:t>
      </w:r>
      <w:r>
        <w:rPr>
          <w:color w:val="000000"/>
          <w:spacing w:val="5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взаимодействуют с данной системой — потребители, деловые партнеры,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конкуренты, инвесторы.</w:t>
      </w:r>
    </w:p>
    <w:p w14:paraId="1A58F2F4" w14:textId="77777777" w:rsidR="009E67F7" w:rsidRPr="000C5D46" w:rsidRDefault="009E67F7" w:rsidP="009E67F7">
      <w:pPr>
        <w:widowControl w:val="0"/>
        <w:numPr>
          <w:ilvl w:val="0"/>
          <w:numId w:val="7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Дата образования (возраст).</w:t>
      </w:r>
    </w:p>
    <w:p w14:paraId="616D4CE9" w14:textId="77777777" w:rsidR="009E67F7" w:rsidRPr="000C5D46" w:rsidRDefault="009E67F7" w:rsidP="009E67F7">
      <w:pPr>
        <w:widowControl w:val="0"/>
        <w:numPr>
          <w:ilvl w:val="0"/>
          <w:numId w:val="7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История развития.</w:t>
      </w:r>
    </w:p>
    <w:p w14:paraId="392C716B" w14:textId="77777777" w:rsidR="009E67F7" w:rsidRPr="000C5D46" w:rsidRDefault="009E67F7" w:rsidP="009E67F7">
      <w:pPr>
        <w:widowControl w:val="0"/>
        <w:numPr>
          <w:ilvl w:val="0"/>
          <w:numId w:val="8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Данные по динамике результатов работы системы по годам —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например, объем сбыта, прибыль, объем производства.</w:t>
      </w:r>
    </w:p>
    <w:p w14:paraId="7907E97D" w14:textId="77777777" w:rsidR="009E67F7" w:rsidRPr="000C5D46" w:rsidRDefault="009E67F7" w:rsidP="009E67F7">
      <w:pPr>
        <w:widowControl w:val="0"/>
        <w:numPr>
          <w:ilvl w:val="0"/>
          <w:numId w:val="8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Стадия жизненного цикла системы.</w:t>
      </w:r>
    </w:p>
    <w:p w14:paraId="3F955586" w14:textId="77777777" w:rsidR="009E67F7" w:rsidRPr="000C5D46" w:rsidRDefault="009E67F7" w:rsidP="009E67F7">
      <w:pPr>
        <w:widowControl w:val="0"/>
        <w:numPr>
          <w:ilvl w:val="0"/>
          <w:numId w:val="8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Месторасположение.</w:t>
      </w:r>
    </w:p>
    <w:p w14:paraId="5EFECBEC" w14:textId="77777777" w:rsidR="009E67F7" w:rsidRPr="000C5D46" w:rsidRDefault="009E67F7" w:rsidP="009E67F7">
      <w:pPr>
        <w:widowControl w:val="0"/>
        <w:numPr>
          <w:ilvl w:val="0"/>
          <w:numId w:val="8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Количественные  данные по размеру системы — количество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работников, производственные мощности.</w:t>
      </w:r>
    </w:p>
    <w:p w14:paraId="6FE1F931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7FAF8CAF" wp14:editId="0CB51CAC">
            <wp:extent cx="3169920" cy="22936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1D28C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</w:p>
    <w:p w14:paraId="6B97278A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5 –</w:t>
      </w:r>
      <w:r w:rsidRPr="000C5D46">
        <w:rPr>
          <w:color w:val="000000"/>
          <w:sz w:val="28"/>
          <w:szCs w:val="28"/>
        </w:rPr>
        <w:t xml:space="preserve"> Оператор системного анализа</w:t>
      </w:r>
    </w:p>
    <w:p w14:paraId="20D4BB71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1C279D8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II. </w:t>
      </w:r>
      <w:r w:rsidRPr="000C5D46">
        <w:rPr>
          <w:bCs/>
          <w:color w:val="000000"/>
          <w:sz w:val="28"/>
          <w:szCs w:val="28"/>
        </w:rPr>
        <w:t>Экспертно-аналитический этап</w:t>
      </w:r>
    </w:p>
    <w:p w14:paraId="36D2A50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Этот этап включает следующие действия:</w:t>
      </w:r>
    </w:p>
    <w:p w14:paraId="4A11A960" w14:textId="77777777" w:rsidR="009E67F7" w:rsidRPr="000C5D46" w:rsidRDefault="009E67F7" w:rsidP="009E67F7">
      <w:pPr>
        <w:widowControl w:val="0"/>
        <w:numPr>
          <w:ilvl w:val="0"/>
          <w:numId w:val="9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построение функциональной структуры системы;</w:t>
      </w:r>
    </w:p>
    <w:p w14:paraId="229BABAE" w14:textId="77777777" w:rsidR="009E67F7" w:rsidRPr="000C5D46" w:rsidRDefault="009E67F7" w:rsidP="009E67F7">
      <w:pPr>
        <w:widowControl w:val="0"/>
        <w:numPr>
          <w:ilvl w:val="0"/>
          <w:numId w:val="9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рейтинговая оценка функций;</w:t>
      </w:r>
    </w:p>
    <w:p w14:paraId="491609F4" w14:textId="77777777" w:rsidR="009E67F7" w:rsidRPr="000C5D46" w:rsidRDefault="009E67F7" w:rsidP="009E67F7">
      <w:pPr>
        <w:widowControl w:val="0"/>
        <w:numPr>
          <w:ilvl w:val="0"/>
          <w:numId w:val="9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>определение стоимости функций;</w:t>
      </w:r>
    </w:p>
    <w:p w14:paraId="6D88A403" w14:textId="77777777" w:rsidR="009E67F7" w:rsidRPr="000C5D46" w:rsidRDefault="009E67F7" w:rsidP="009E67F7">
      <w:pPr>
        <w:widowControl w:val="0"/>
        <w:numPr>
          <w:ilvl w:val="0"/>
          <w:numId w:val="9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сопоставление рейтинга и стоимости функций.</w:t>
      </w:r>
    </w:p>
    <w:p w14:paraId="2E09072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При этом применяется метод </w:t>
      </w:r>
      <w:r w:rsidRPr="000C5D46">
        <w:rPr>
          <w:iCs/>
          <w:color w:val="000000"/>
          <w:spacing w:val="1"/>
          <w:sz w:val="28"/>
          <w:szCs w:val="28"/>
        </w:rPr>
        <w:t xml:space="preserve">мысленного эксперимента, </w:t>
      </w:r>
      <w:r w:rsidRPr="000C5D46">
        <w:rPr>
          <w:color w:val="000000"/>
          <w:spacing w:val="1"/>
          <w:sz w:val="28"/>
          <w:szCs w:val="28"/>
        </w:rPr>
        <w:t xml:space="preserve">широко </w:t>
      </w:r>
      <w:r w:rsidRPr="000C5D46">
        <w:rPr>
          <w:color w:val="000000"/>
          <w:sz w:val="28"/>
          <w:szCs w:val="28"/>
        </w:rPr>
        <w:t>применяемый в социальных науках и экономике. Он основан как на логико-математических построениях, так и на интуитивных догадках.</w:t>
      </w:r>
    </w:p>
    <w:p w14:paraId="2B63DA4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</w:rPr>
        <w:t>Построение функциональной структуры системы</w:t>
      </w:r>
    </w:p>
    <w:p w14:paraId="30B8B1D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5"/>
          <w:sz w:val="28"/>
          <w:szCs w:val="28"/>
        </w:rPr>
        <w:t xml:space="preserve">При корректирующем использовании ФСА структура функций </w:t>
      </w:r>
      <w:r w:rsidRPr="000C5D46">
        <w:rPr>
          <w:color w:val="000000"/>
          <w:spacing w:val="1"/>
          <w:sz w:val="28"/>
          <w:szCs w:val="28"/>
        </w:rPr>
        <w:t xml:space="preserve">строится исходя из выявленных на первом этапе с помощью системного </w:t>
      </w:r>
      <w:r w:rsidRPr="000C5D46">
        <w:rPr>
          <w:color w:val="000000"/>
          <w:sz w:val="28"/>
          <w:szCs w:val="28"/>
        </w:rPr>
        <w:t>анализа структуры самой системы, ее окружения — надсистем и сосистем.</w:t>
      </w:r>
    </w:p>
    <w:p w14:paraId="388BC18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"/>
          <w:sz w:val="28"/>
          <w:szCs w:val="28"/>
        </w:rPr>
        <w:t xml:space="preserve">При ФСА предприятия мы определяем функции подразделений и </w:t>
      </w:r>
      <w:r w:rsidRPr="000C5D46">
        <w:rPr>
          <w:color w:val="000000"/>
          <w:spacing w:val="12"/>
          <w:sz w:val="28"/>
          <w:szCs w:val="28"/>
        </w:rPr>
        <w:t xml:space="preserve">отдельных исполнителей, функции взаимодействия с деловыми </w:t>
      </w:r>
      <w:r w:rsidRPr="000C5D46">
        <w:rPr>
          <w:color w:val="000000"/>
          <w:spacing w:val="1"/>
          <w:sz w:val="28"/>
          <w:szCs w:val="28"/>
        </w:rPr>
        <w:lastRenderedPageBreak/>
        <w:t xml:space="preserve">партнерами, потребителями, инвесторами и т.д. и отображаем их в виде </w:t>
      </w:r>
      <w:r w:rsidRPr="000C5D46">
        <w:rPr>
          <w:color w:val="000000"/>
          <w:sz w:val="28"/>
          <w:szCs w:val="28"/>
        </w:rPr>
        <w:t>графа (</w:t>
      </w: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6</w:t>
      </w:r>
      <w:r w:rsidRPr="000C5D46">
        <w:rPr>
          <w:color w:val="000000"/>
          <w:sz w:val="28"/>
          <w:szCs w:val="28"/>
        </w:rPr>
        <w:t>).</w:t>
      </w:r>
    </w:p>
    <w:p w14:paraId="648D1164" w14:textId="77777777" w:rsidR="009E67F7" w:rsidRPr="000C5D46" w:rsidRDefault="009E67F7" w:rsidP="009E67F7">
      <w:pPr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1B19B925" wp14:editId="44E07EEE">
            <wp:extent cx="3558540" cy="243840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11AFF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</w:p>
    <w:p w14:paraId="60D5712A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6 –</w:t>
      </w:r>
      <w:r w:rsidRPr="000C5D46">
        <w:rPr>
          <w:color w:val="000000"/>
          <w:sz w:val="28"/>
          <w:szCs w:val="28"/>
        </w:rPr>
        <w:t xml:space="preserve"> Функциональный граф в общем виде</w:t>
      </w:r>
    </w:p>
    <w:p w14:paraId="776351DD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384883E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 xml:space="preserve">В верхней части поля проставляются номера функций (можно также </w:t>
      </w:r>
      <w:r w:rsidRPr="000C5D46">
        <w:rPr>
          <w:color w:val="000000"/>
          <w:sz w:val="28"/>
          <w:szCs w:val="28"/>
        </w:rPr>
        <w:t xml:space="preserve">указать их краткие названия). Дополнительно составляется спецификация </w:t>
      </w:r>
      <w:r w:rsidRPr="000C5D46">
        <w:rPr>
          <w:color w:val="000000"/>
          <w:spacing w:val="-3"/>
          <w:sz w:val="28"/>
          <w:szCs w:val="28"/>
        </w:rPr>
        <w:t>функций:</w:t>
      </w:r>
    </w:p>
    <w:p w14:paraId="50F9B94B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  <w:lang w:val="en-US"/>
        </w:rPr>
        <w:t>F</w:t>
      </w:r>
      <w:r w:rsidRPr="000C5D46">
        <w:rPr>
          <w:iCs/>
          <w:color w:val="000000"/>
          <w:sz w:val="28"/>
          <w:szCs w:val="28"/>
        </w:rPr>
        <w:t xml:space="preserve">1 </w:t>
      </w:r>
      <w:r w:rsidRPr="000C5D46">
        <w:rPr>
          <w:color w:val="000000"/>
          <w:sz w:val="28"/>
          <w:szCs w:val="28"/>
        </w:rPr>
        <w:t>- .(содержание первой функции первого уровня);</w:t>
      </w:r>
    </w:p>
    <w:p w14:paraId="174653CE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  <w:lang w:val="en-US"/>
        </w:rPr>
        <w:t>F</w:t>
      </w:r>
      <w:r w:rsidRPr="000C5D46">
        <w:rPr>
          <w:iCs/>
          <w:color w:val="000000"/>
          <w:sz w:val="28"/>
          <w:szCs w:val="28"/>
        </w:rPr>
        <w:t xml:space="preserve">2 </w:t>
      </w:r>
      <w:r w:rsidRPr="000C5D46">
        <w:rPr>
          <w:color w:val="000000"/>
          <w:sz w:val="28"/>
          <w:szCs w:val="28"/>
        </w:rPr>
        <w:t>- .(содержание второй функции первого уровня);</w:t>
      </w:r>
    </w:p>
    <w:p w14:paraId="0009CC5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  <w:lang w:val="en-US"/>
        </w:rPr>
        <w:t>Fn</w:t>
      </w:r>
      <w:r w:rsidRPr="000C5D46">
        <w:rPr>
          <w:iCs/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 xml:space="preserve">- .(содержание </w:t>
      </w:r>
      <w:r w:rsidRPr="000C5D46">
        <w:rPr>
          <w:iCs/>
          <w:color w:val="000000"/>
          <w:sz w:val="28"/>
          <w:szCs w:val="28"/>
        </w:rPr>
        <w:t xml:space="preserve">"n" </w:t>
      </w:r>
      <w:r w:rsidRPr="000C5D46">
        <w:rPr>
          <w:color w:val="000000"/>
          <w:sz w:val="28"/>
          <w:szCs w:val="28"/>
        </w:rPr>
        <w:t>функции первого уровня).</w:t>
      </w:r>
    </w:p>
    <w:p w14:paraId="12F122E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  <w:lang w:val="en-US"/>
        </w:rPr>
        <w:t>F</w:t>
      </w:r>
      <w:r w:rsidRPr="000C5D46">
        <w:rPr>
          <w:color w:val="000000"/>
          <w:sz w:val="28"/>
          <w:szCs w:val="28"/>
        </w:rPr>
        <w:t xml:space="preserve">1.1 - .(содержание первой функции второго уровня, относящейся к </w:t>
      </w:r>
      <w:r w:rsidRPr="000C5D46">
        <w:rPr>
          <w:color w:val="000000"/>
          <w:spacing w:val="-1"/>
          <w:sz w:val="28"/>
          <w:szCs w:val="28"/>
        </w:rPr>
        <w:t>первой функции первого уровня);</w:t>
      </w:r>
    </w:p>
    <w:p w14:paraId="47D42CE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  <w:lang w:val="en-US"/>
        </w:rPr>
        <w:t>F</w:t>
      </w:r>
      <w:r w:rsidRPr="000C5D46">
        <w:rPr>
          <w:iCs/>
          <w:color w:val="000000"/>
          <w:sz w:val="28"/>
          <w:szCs w:val="28"/>
        </w:rPr>
        <w:t xml:space="preserve">1.2 </w:t>
      </w:r>
      <w:r w:rsidRPr="000C5D46">
        <w:rPr>
          <w:color w:val="000000"/>
          <w:sz w:val="28"/>
          <w:szCs w:val="28"/>
        </w:rPr>
        <w:t xml:space="preserve">-.(содержание второй функции второго уровня, относящейся к </w:t>
      </w:r>
      <w:r w:rsidRPr="000C5D46">
        <w:rPr>
          <w:color w:val="000000"/>
          <w:spacing w:val="-1"/>
          <w:sz w:val="28"/>
          <w:szCs w:val="28"/>
        </w:rPr>
        <w:t>первой функции первого уровня);</w:t>
      </w:r>
    </w:p>
    <w:p w14:paraId="31CBFB52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  <w:lang w:val="en-US"/>
        </w:rPr>
        <w:t>F</w:t>
      </w:r>
      <w:r w:rsidRPr="000C5D46">
        <w:rPr>
          <w:iCs/>
          <w:color w:val="000000"/>
          <w:sz w:val="28"/>
          <w:szCs w:val="28"/>
        </w:rPr>
        <w:t>1.</w:t>
      </w:r>
      <w:r w:rsidRPr="000C5D46">
        <w:rPr>
          <w:iCs/>
          <w:color w:val="000000"/>
          <w:sz w:val="28"/>
          <w:szCs w:val="28"/>
          <w:lang w:val="en-US"/>
        </w:rPr>
        <w:t>n</w:t>
      </w:r>
      <w:r w:rsidRPr="000C5D46">
        <w:rPr>
          <w:iCs/>
          <w:color w:val="000000"/>
          <w:sz w:val="28"/>
          <w:szCs w:val="28"/>
        </w:rPr>
        <w:t xml:space="preserve"> - . </w:t>
      </w:r>
      <w:r w:rsidRPr="000C5D46">
        <w:rPr>
          <w:color w:val="000000"/>
          <w:sz w:val="28"/>
          <w:szCs w:val="28"/>
        </w:rPr>
        <w:t>(содержание "n" функции второго уровня, относящейся к первой функции первого уровня).</w:t>
      </w:r>
    </w:p>
    <w:p w14:paraId="7975592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 xml:space="preserve">Если же ФСА используется в проектирующем варианте, то структура </w:t>
      </w:r>
      <w:r w:rsidRPr="000C5D46">
        <w:rPr>
          <w:color w:val="000000"/>
          <w:sz w:val="28"/>
          <w:szCs w:val="28"/>
        </w:rPr>
        <w:t xml:space="preserve">системы еще не известна - ее необходимо спроектировать. В этом случае </w:t>
      </w:r>
      <w:r w:rsidRPr="000C5D46">
        <w:rPr>
          <w:color w:val="000000"/>
          <w:spacing w:val="6"/>
          <w:sz w:val="28"/>
          <w:szCs w:val="28"/>
        </w:rPr>
        <w:t xml:space="preserve">построение функциональной структуры системы производится с </w:t>
      </w:r>
      <w:r w:rsidRPr="000C5D46">
        <w:rPr>
          <w:color w:val="000000"/>
          <w:sz w:val="28"/>
          <w:szCs w:val="28"/>
        </w:rPr>
        <w:t>использованием дерева "целей-задач" - инструмента для анализа иерархий рассматриваемой системы. Последовательность построения следующая:</w:t>
      </w:r>
    </w:p>
    <w:p w14:paraId="25E9D0E9" w14:textId="77777777" w:rsidR="009E67F7" w:rsidRPr="000C5D46" w:rsidRDefault="009E67F7" w:rsidP="009E67F7">
      <w:pPr>
        <w:widowControl w:val="0"/>
        <w:numPr>
          <w:ilvl w:val="0"/>
          <w:numId w:val="10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6"/>
          <w:sz w:val="28"/>
          <w:szCs w:val="28"/>
        </w:rPr>
        <w:t>определяются функции (задачи) для выполнения главной цели</w:t>
      </w:r>
      <w:r>
        <w:rPr>
          <w:color w:val="000000"/>
          <w:spacing w:val="6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системы, таким образом, строится первый иерархический уровень;</w:t>
      </w:r>
    </w:p>
    <w:p w14:paraId="160046D9" w14:textId="77777777" w:rsidR="009E67F7" w:rsidRPr="000C5D46" w:rsidRDefault="009E67F7" w:rsidP="009E67F7">
      <w:pPr>
        <w:widowControl w:val="0"/>
        <w:numPr>
          <w:ilvl w:val="0"/>
          <w:numId w:val="10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9"/>
          <w:sz w:val="28"/>
          <w:szCs w:val="28"/>
        </w:rPr>
        <w:t>каждая функция рассматривается как самостоятельная цель и</w:t>
      </w:r>
      <w:r>
        <w:rPr>
          <w:color w:val="000000"/>
          <w:spacing w:val="9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строится (если это необходимо) еще один нижележащий уровень;</w:t>
      </w:r>
    </w:p>
    <w:p w14:paraId="23AAC242" w14:textId="77777777" w:rsidR="009E67F7" w:rsidRPr="000C5D46" w:rsidRDefault="009E67F7" w:rsidP="009E67F7">
      <w:pPr>
        <w:widowControl w:val="0"/>
        <w:numPr>
          <w:ilvl w:val="0"/>
          <w:numId w:val="10"/>
        </w:numPr>
        <w:shd w:val="clear" w:color="auto" w:fill="FFFFFF"/>
        <w:tabs>
          <w:tab w:val="left" w:pos="1085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процесс повторяется до нужной степени детализации.</w:t>
      </w:r>
    </w:p>
    <w:p w14:paraId="68EB262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0"/>
          <w:sz w:val="28"/>
          <w:szCs w:val="28"/>
        </w:rPr>
        <w:t>Рейтинговая оценка функций</w:t>
      </w:r>
    </w:p>
    <w:p w14:paraId="2022BD1F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Рейтинговая оценка функций производится экспертным методом. </w:t>
      </w:r>
      <w:r w:rsidRPr="000C5D46">
        <w:rPr>
          <w:color w:val="000000"/>
          <w:spacing w:val="1"/>
          <w:sz w:val="28"/>
          <w:szCs w:val="28"/>
        </w:rPr>
        <w:t xml:space="preserve">Экспертом может быть сам аналитик, проводящий ФСА системы. Может </w:t>
      </w:r>
      <w:r w:rsidRPr="000C5D46">
        <w:rPr>
          <w:color w:val="000000"/>
          <w:sz w:val="28"/>
          <w:szCs w:val="28"/>
        </w:rPr>
        <w:t>назначаться команда экспертов, работающих по методу Дельфи.</w:t>
      </w:r>
    </w:p>
    <w:p w14:paraId="6FBE0EC6" w14:textId="77777777" w:rsidR="009E67F7" w:rsidRDefault="009E67F7" w:rsidP="009E67F7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 xml:space="preserve">При рейтинговой оценке производится попарное сравнение функций </w:t>
      </w:r>
      <w:r w:rsidRPr="000C5D46">
        <w:rPr>
          <w:color w:val="000000"/>
          <w:spacing w:val="2"/>
          <w:sz w:val="28"/>
          <w:szCs w:val="28"/>
        </w:rPr>
        <w:t xml:space="preserve">по критерию важности. В полях функционального графа проставляются </w:t>
      </w:r>
      <w:r w:rsidRPr="000C5D46">
        <w:rPr>
          <w:color w:val="000000"/>
          <w:spacing w:val="1"/>
          <w:sz w:val="28"/>
          <w:szCs w:val="28"/>
        </w:rPr>
        <w:t xml:space="preserve">веса, </w:t>
      </w:r>
      <w:r w:rsidRPr="000C5D46">
        <w:rPr>
          <w:color w:val="000000"/>
          <w:spacing w:val="1"/>
          <w:sz w:val="28"/>
          <w:szCs w:val="28"/>
        </w:rPr>
        <w:lastRenderedPageBreak/>
        <w:t>отражающие важность (значимость) каждой функции по отношению</w:t>
      </w:r>
      <w:r w:rsidRPr="000C5D46">
        <w:rPr>
          <w:color w:val="000000"/>
          <w:sz w:val="28"/>
          <w:szCs w:val="28"/>
        </w:rPr>
        <w:t xml:space="preserve"> к остальным. Веса обозначаются индексом "R". Сумма весов функций </w:t>
      </w:r>
      <w:r w:rsidRPr="000C5D46">
        <w:rPr>
          <w:color w:val="000000"/>
          <w:spacing w:val="1"/>
          <w:sz w:val="28"/>
          <w:szCs w:val="28"/>
        </w:rPr>
        <w:t>одного уровня составляет единицу (</w:t>
      </w:r>
      <w:r>
        <w:rPr>
          <w:color w:val="000000"/>
          <w:spacing w:val="1"/>
          <w:sz w:val="28"/>
          <w:szCs w:val="28"/>
        </w:rPr>
        <w:t xml:space="preserve">рисунок </w:t>
      </w:r>
      <w:r w:rsidRPr="000C5D46">
        <w:rPr>
          <w:color w:val="000000"/>
          <w:spacing w:val="1"/>
          <w:sz w:val="28"/>
          <w:szCs w:val="28"/>
        </w:rPr>
        <w:t>2.</w:t>
      </w:r>
      <w:r>
        <w:rPr>
          <w:color w:val="000000"/>
          <w:spacing w:val="1"/>
          <w:sz w:val="28"/>
          <w:szCs w:val="28"/>
        </w:rPr>
        <w:t>7</w:t>
      </w:r>
      <w:r w:rsidRPr="000C5D46">
        <w:rPr>
          <w:color w:val="000000"/>
          <w:spacing w:val="1"/>
          <w:sz w:val="28"/>
          <w:szCs w:val="28"/>
        </w:rPr>
        <w:t>).</w:t>
      </w:r>
    </w:p>
    <w:p w14:paraId="6949AAD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</w:p>
    <w:p w14:paraId="4A2B6C3E" w14:textId="77777777" w:rsidR="009E67F7" w:rsidRPr="000C5D46" w:rsidRDefault="009E67F7" w:rsidP="009E67F7">
      <w:pPr>
        <w:shd w:val="clear" w:color="auto" w:fill="FFFFFF"/>
        <w:jc w:val="center"/>
        <w:rPr>
          <w:color w:val="000000"/>
          <w:spacing w:val="1"/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73725D07" wp14:editId="0567DD51">
            <wp:extent cx="3368040" cy="2270760"/>
            <wp:effectExtent l="0" t="0" r="381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46F92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7 –</w:t>
      </w:r>
      <w:r w:rsidRPr="000C5D46">
        <w:rPr>
          <w:color w:val="000000"/>
          <w:sz w:val="28"/>
          <w:szCs w:val="28"/>
        </w:rPr>
        <w:t xml:space="preserve"> Пример функционального графа</w:t>
      </w:r>
    </w:p>
    <w:p w14:paraId="1C992735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</w:p>
    <w:p w14:paraId="3A81D6C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В процессе последующего проектирования веса функций могут </w:t>
      </w:r>
      <w:r w:rsidRPr="000C5D46">
        <w:rPr>
          <w:color w:val="000000"/>
          <w:spacing w:val="4"/>
          <w:sz w:val="28"/>
          <w:szCs w:val="28"/>
        </w:rPr>
        <w:t xml:space="preserve">уточняться, так как при более глубоком их изучении и сопоставлении </w:t>
      </w:r>
      <w:r w:rsidRPr="000C5D46">
        <w:rPr>
          <w:color w:val="000000"/>
          <w:sz w:val="28"/>
          <w:szCs w:val="28"/>
        </w:rPr>
        <w:t xml:space="preserve">мнение аналитика может изменяться (итерационный процесс). </w:t>
      </w:r>
    </w:p>
    <w:p w14:paraId="22193E7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pacing w:val="-1"/>
          <w:sz w:val="28"/>
          <w:szCs w:val="28"/>
        </w:rPr>
        <w:t>Определение стоимости функций</w:t>
      </w:r>
    </w:p>
    <w:p w14:paraId="3D7D976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Под стоимостью функции в данном случае понимаются суммарные </w:t>
      </w:r>
      <w:r w:rsidRPr="000C5D46">
        <w:rPr>
          <w:color w:val="000000"/>
          <w:spacing w:val="3"/>
          <w:sz w:val="28"/>
          <w:szCs w:val="28"/>
        </w:rPr>
        <w:t>издержки на ее выполнение. Необходимые данные извлекаются из бухгалтерского баланса. Например, при определении стоимости какой-</w:t>
      </w:r>
      <w:r w:rsidRPr="000C5D46">
        <w:rPr>
          <w:color w:val="000000"/>
          <w:sz w:val="28"/>
          <w:szCs w:val="28"/>
        </w:rPr>
        <w:t>либо функции предприятия необходимо суммировать заработную плату исполнителей этой функции, стоимость средств исполнения (в виде амортизационных отчислений), материалов, энергетических ресурсов на определенный период - месяц, год.</w:t>
      </w:r>
    </w:p>
    <w:p w14:paraId="1626D55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pacing w:val="-1"/>
          <w:sz w:val="28"/>
          <w:szCs w:val="28"/>
        </w:rPr>
        <w:t>Анализ системы функций</w:t>
      </w:r>
    </w:p>
    <w:p w14:paraId="6AD2380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Для генерации предложений по совершенствованию системы, для поиска новых возможностей необходимо сосредоточиться на объекте исследования, рассмотреть его с той или иной позиции, активизировать мышление. Для этого используются наводящие (контрольные) вопросы:</w:t>
      </w:r>
    </w:p>
    <w:p w14:paraId="1DBD2A55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Какие функции лишние (избыточные)? - И</w:t>
      </w:r>
    </w:p>
    <w:p w14:paraId="7D0DD006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7"/>
          <w:sz w:val="28"/>
          <w:szCs w:val="28"/>
        </w:rPr>
        <w:t>Какие функции дублируют друг друга (полностью или</w:t>
      </w:r>
      <w:r>
        <w:rPr>
          <w:color w:val="000000"/>
          <w:spacing w:val="7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частично)? - Д</w:t>
      </w:r>
    </w:p>
    <w:p w14:paraId="15F26B85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Какие функции чересчур затратные? - З</w:t>
      </w:r>
    </w:p>
    <w:p w14:paraId="1013922E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На какие функции выделяется недостаточно ресурсов? - НР</w:t>
      </w:r>
    </w:p>
    <w:p w14:paraId="59DB9F6A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Какие функции дают требуемый результат (эффективные)? - Э</w:t>
      </w:r>
    </w:p>
    <w:p w14:paraId="597F81E5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>Какие функции не дают требуемого результата (неэффективные)?</w:t>
      </w:r>
      <w:r>
        <w:rPr>
          <w:color w:val="000000"/>
          <w:spacing w:val="-2"/>
          <w:sz w:val="28"/>
          <w:szCs w:val="28"/>
        </w:rPr>
        <w:t xml:space="preserve"> </w:t>
      </w:r>
      <w:r w:rsidRPr="000C5D46">
        <w:rPr>
          <w:color w:val="000000"/>
          <w:spacing w:val="37"/>
          <w:sz w:val="28"/>
          <w:szCs w:val="28"/>
        </w:rPr>
        <w:t>-НЭ</w:t>
      </w:r>
    </w:p>
    <w:p w14:paraId="0BA7069C" w14:textId="77777777" w:rsidR="009E67F7" w:rsidRPr="000C5D46" w:rsidRDefault="009E67F7" w:rsidP="009E67F7">
      <w:pPr>
        <w:widowControl w:val="0"/>
        <w:shd w:val="clear" w:color="auto" w:fill="FFFFFF"/>
        <w:tabs>
          <w:tab w:val="left" w:pos="1133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>Какие функции можно выполнять по-другому (возможны</w:t>
      </w:r>
      <w:r>
        <w:rPr>
          <w:color w:val="000000"/>
          <w:spacing w:val="3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альтернативы)? - А</w:t>
      </w:r>
    </w:p>
    <w:p w14:paraId="21B54F0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Какие функции необходимо ввести, чтобы повысить эффективность системы (новые функции)? - Н</w:t>
      </w:r>
    </w:p>
    <w:p w14:paraId="43A5E73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Для осуществления анализа строится таблица (табл</w:t>
      </w:r>
      <w:r>
        <w:rPr>
          <w:color w:val="000000"/>
          <w:sz w:val="28"/>
          <w:szCs w:val="28"/>
        </w:rPr>
        <w:t xml:space="preserve">ица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1</w:t>
      </w:r>
      <w:r w:rsidRPr="000C5D46">
        <w:rPr>
          <w:color w:val="000000"/>
          <w:sz w:val="28"/>
          <w:szCs w:val="28"/>
        </w:rPr>
        <w:t>), в которой перечисляются функции системы, проставляются их веса, знаком "+" отмечаются положительные ответы на контрольные вопросы.</w:t>
      </w:r>
    </w:p>
    <w:p w14:paraId="4EA4AFE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EFD1938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Таблица 2.</w:t>
      </w:r>
      <w:r>
        <w:rPr>
          <w:color w:val="000000"/>
          <w:sz w:val="28"/>
          <w:szCs w:val="28"/>
        </w:rPr>
        <w:t>1</w:t>
      </w:r>
      <w:r w:rsidRPr="000C5D46">
        <w:rPr>
          <w:color w:val="000000"/>
          <w:sz w:val="28"/>
          <w:szCs w:val="28"/>
        </w:rPr>
        <w:t xml:space="preserve"> Итоговая таблица функционального анализа</w:t>
      </w:r>
    </w:p>
    <w:p w14:paraId="6EBD4D30" w14:textId="77777777" w:rsidR="009E67F7" w:rsidRPr="000C5D46" w:rsidRDefault="009E67F7" w:rsidP="009E67F7">
      <w:pPr>
        <w:ind w:firstLine="360"/>
        <w:jc w:val="both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7CA224FE" wp14:editId="737229CB">
            <wp:extent cx="5958840" cy="1691640"/>
            <wp:effectExtent l="0" t="0" r="381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84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70E1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13F478A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Дополнительно вычерчивается диаграмма (</w:t>
      </w:r>
      <w:r>
        <w:rPr>
          <w:color w:val="000000"/>
          <w:sz w:val="28"/>
          <w:szCs w:val="28"/>
        </w:rPr>
        <w:t xml:space="preserve">рисунок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8</w:t>
      </w:r>
      <w:r w:rsidRPr="000C5D46">
        <w:rPr>
          <w:color w:val="000000"/>
          <w:sz w:val="28"/>
          <w:szCs w:val="28"/>
        </w:rPr>
        <w:t xml:space="preserve">) сопоставления </w:t>
      </w:r>
      <w:r w:rsidRPr="000C5D46">
        <w:rPr>
          <w:color w:val="000000"/>
          <w:spacing w:val="-1"/>
          <w:sz w:val="28"/>
          <w:szCs w:val="28"/>
        </w:rPr>
        <w:t xml:space="preserve">значимости и стоимости функций, которая позволяет выявить завышенные </w:t>
      </w:r>
      <w:r w:rsidRPr="000C5D46">
        <w:rPr>
          <w:color w:val="000000"/>
          <w:spacing w:val="1"/>
          <w:sz w:val="28"/>
          <w:szCs w:val="28"/>
        </w:rPr>
        <w:t xml:space="preserve">по затратам функции и функции по которым выделяется недостаточно </w:t>
      </w:r>
      <w:r w:rsidRPr="000C5D46">
        <w:rPr>
          <w:color w:val="000000"/>
          <w:spacing w:val="-1"/>
          <w:sz w:val="28"/>
          <w:szCs w:val="28"/>
        </w:rPr>
        <w:t>ресурсов.</w:t>
      </w:r>
    </w:p>
    <w:p w14:paraId="24C6431D" w14:textId="77777777" w:rsidR="009E67F7" w:rsidRPr="000C5D46" w:rsidRDefault="009E67F7" w:rsidP="009E67F7">
      <w:pPr>
        <w:ind w:firstLine="709"/>
        <w:jc w:val="center"/>
        <w:rPr>
          <w:sz w:val="28"/>
          <w:szCs w:val="28"/>
        </w:rPr>
      </w:pPr>
      <w:r w:rsidRPr="000C5D46">
        <w:rPr>
          <w:noProof/>
          <w:sz w:val="28"/>
          <w:szCs w:val="28"/>
        </w:rPr>
        <w:drawing>
          <wp:inline distT="0" distB="0" distL="0" distR="0" wp14:anchorId="7DBA44F5" wp14:editId="6DF460B7">
            <wp:extent cx="2346960" cy="19354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9873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39949D4C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8 –</w:t>
      </w:r>
      <w:r w:rsidRPr="000C5D46">
        <w:rPr>
          <w:color w:val="000000"/>
          <w:sz w:val="28"/>
          <w:szCs w:val="28"/>
        </w:rPr>
        <w:t xml:space="preserve"> Диаграмма сопоставительного анализа важности и стоимости функций</w:t>
      </w:r>
    </w:p>
    <w:p w14:paraId="15634A6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D2AD49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III</w:t>
      </w:r>
      <w:r w:rsidRPr="000C5D46">
        <w:rPr>
          <w:bCs/>
          <w:color w:val="000000"/>
          <w:sz w:val="28"/>
          <w:szCs w:val="28"/>
        </w:rPr>
        <w:t>. Креативный (творческий) этап</w:t>
      </w:r>
    </w:p>
    <w:p w14:paraId="0F2AB06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На исследовательском этапе собираются необходимые данные, </w:t>
      </w:r>
      <w:r w:rsidRPr="000C5D46">
        <w:rPr>
          <w:color w:val="000000"/>
          <w:spacing w:val="-1"/>
          <w:sz w:val="28"/>
          <w:szCs w:val="28"/>
        </w:rPr>
        <w:t xml:space="preserve">подготавливается мышление к творческой работе. На аналитическом этапе формируются первоначальные выводы о возможности совершенствования </w:t>
      </w:r>
      <w:r w:rsidRPr="000C5D46">
        <w:rPr>
          <w:color w:val="000000"/>
          <w:spacing w:val="8"/>
          <w:sz w:val="28"/>
          <w:szCs w:val="28"/>
        </w:rPr>
        <w:t xml:space="preserve">системы функций. На творческом этапе делаются окончательные </w:t>
      </w:r>
      <w:r w:rsidRPr="000C5D46">
        <w:rPr>
          <w:color w:val="000000"/>
          <w:spacing w:val="2"/>
          <w:sz w:val="28"/>
          <w:szCs w:val="28"/>
        </w:rPr>
        <w:t xml:space="preserve">предложения и генерируются идеи с учетом стадии жизненного цикла </w:t>
      </w:r>
      <w:r w:rsidRPr="000C5D46">
        <w:rPr>
          <w:color w:val="000000"/>
          <w:sz w:val="28"/>
          <w:szCs w:val="28"/>
        </w:rPr>
        <w:t xml:space="preserve">системы. Этот этап является наиболее важным, но, в тоже время, он не </w:t>
      </w:r>
      <w:r w:rsidRPr="000C5D46">
        <w:rPr>
          <w:color w:val="000000"/>
          <w:spacing w:val="-1"/>
          <w:sz w:val="28"/>
          <w:szCs w:val="28"/>
        </w:rPr>
        <w:t>поддается алгоритмическому описанию.</w:t>
      </w:r>
      <w:r w:rsidRPr="000C5D46">
        <w:rPr>
          <w:color w:val="000000"/>
          <w:spacing w:val="6"/>
          <w:sz w:val="28"/>
          <w:szCs w:val="28"/>
        </w:rPr>
        <w:t xml:space="preserve"> Во многих случаях разделение последних двух этапов является </w:t>
      </w:r>
      <w:r w:rsidRPr="000C5D46">
        <w:rPr>
          <w:color w:val="000000"/>
          <w:spacing w:val="-1"/>
          <w:sz w:val="28"/>
          <w:szCs w:val="28"/>
        </w:rPr>
        <w:t>весьма условным.</w:t>
      </w:r>
    </w:p>
    <w:p w14:paraId="73BD0E9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0C5D46">
        <w:rPr>
          <w:color w:val="000000"/>
          <w:spacing w:val="6"/>
          <w:sz w:val="28"/>
          <w:szCs w:val="28"/>
        </w:rPr>
        <w:t xml:space="preserve">Следует отметить, что вслед за предложениями по изменению </w:t>
      </w:r>
      <w:r w:rsidRPr="000C5D46">
        <w:rPr>
          <w:color w:val="000000"/>
          <w:spacing w:val="17"/>
          <w:sz w:val="28"/>
          <w:szCs w:val="28"/>
        </w:rPr>
        <w:t xml:space="preserve">функций неизбежен переход к генерации предложений по </w:t>
      </w:r>
      <w:r w:rsidRPr="000C5D46">
        <w:rPr>
          <w:color w:val="000000"/>
          <w:spacing w:val="1"/>
          <w:sz w:val="28"/>
          <w:szCs w:val="28"/>
        </w:rPr>
        <w:t xml:space="preserve">совершенствованию структуры объекта (в данном случае предприятия) и </w:t>
      </w:r>
      <w:r w:rsidRPr="000C5D46">
        <w:rPr>
          <w:color w:val="000000"/>
          <w:spacing w:val="-1"/>
          <w:sz w:val="28"/>
          <w:szCs w:val="28"/>
        </w:rPr>
        <w:t>его взаимоотношений с окружающей средой.</w:t>
      </w:r>
    </w:p>
    <w:p w14:paraId="36E5AE2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4567B8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  <w:sectPr w:rsidR="009E67F7" w:rsidRPr="000C5D46" w:rsidSect="003B0587">
          <w:headerReference w:type="even" r:id="rId16"/>
          <w:headerReference w:type="default" r:id="rId17"/>
          <w:pgSz w:w="11909" w:h="16834"/>
          <w:pgMar w:top="1134" w:right="1134" w:bottom="1134" w:left="1134" w:header="720" w:footer="720" w:gutter="0"/>
          <w:pgNumType w:start="4"/>
          <w:cols w:space="60"/>
          <w:noEndnote/>
        </w:sectPr>
      </w:pPr>
    </w:p>
    <w:p w14:paraId="24CD21AA" w14:textId="77777777" w:rsidR="009E67F7" w:rsidRPr="00A10382" w:rsidRDefault="009E67F7" w:rsidP="009E67F7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9" w:name="_Toc277247547"/>
      <w:r w:rsidRPr="00A10382">
        <w:rPr>
          <w:rFonts w:ascii="Times New Roman" w:hAnsi="Times New Roman" w:cs="Times New Roman"/>
          <w:b w:val="0"/>
          <w:sz w:val="28"/>
          <w:szCs w:val="28"/>
        </w:rPr>
        <w:lastRenderedPageBreak/>
        <w:t>2.3.6 Метод анализа бизнес-процессов</w:t>
      </w:r>
      <w:bookmarkEnd w:id="9"/>
    </w:p>
    <w:p w14:paraId="6C913EC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B21AE09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4"/>
          <w:sz w:val="28"/>
          <w:szCs w:val="28"/>
        </w:rPr>
        <w:t xml:space="preserve">Метод анализа бизнес-процессов организации так же как и метод </w:t>
      </w:r>
      <w:r w:rsidRPr="000C5D46">
        <w:rPr>
          <w:color w:val="000000"/>
          <w:spacing w:val="1"/>
          <w:sz w:val="28"/>
          <w:szCs w:val="28"/>
        </w:rPr>
        <w:t xml:space="preserve">ФСА основывается на функциональном подходе. Его отличие в том, что </w:t>
      </w:r>
      <w:r w:rsidRPr="000C5D46">
        <w:rPr>
          <w:color w:val="000000"/>
          <w:spacing w:val="7"/>
          <w:sz w:val="28"/>
          <w:szCs w:val="28"/>
        </w:rPr>
        <w:t xml:space="preserve">здесь используется специальный графический язык, позволяющий </w:t>
      </w:r>
      <w:r w:rsidRPr="000C5D46">
        <w:rPr>
          <w:color w:val="000000"/>
          <w:sz w:val="28"/>
          <w:szCs w:val="28"/>
        </w:rPr>
        <w:t>отображать не только иерархию функций, но и другую информацию:</w:t>
      </w:r>
    </w:p>
    <w:p w14:paraId="761E5806" w14:textId="77777777" w:rsidR="009E67F7" w:rsidRPr="000C5D46" w:rsidRDefault="009E67F7" w:rsidP="009E67F7">
      <w:pPr>
        <w:widowControl w:val="0"/>
        <w:shd w:val="clear" w:color="auto" w:fill="FFFFFF"/>
        <w:tabs>
          <w:tab w:val="left" w:pos="1128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ab/>
        <w:t>взаимные связи функций;</w:t>
      </w:r>
    </w:p>
    <w:p w14:paraId="0523C655" w14:textId="77777777" w:rsidR="009E67F7" w:rsidRPr="000C5D46" w:rsidRDefault="009E67F7" w:rsidP="009E67F7">
      <w:pPr>
        <w:widowControl w:val="0"/>
        <w:shd w:val="clear" w:color="auto" w:fill="FFFFFF"/>
        <w:tabs>
          <w:tab w:val="left" w:pos="1128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исполнители и средства исполнения функций;</w:t>
      </w:r>
    </w:p>
    <w:p w14:paraId="487C70F0" w14:textId="77777777" w:rsidR="009E67F7" w:rsidRPr="000C5D46" w:rsidRDefault="009E67F7" w:rsidP="009E67F7">
      <w:pPr>
        <w:widowControl w:val="0"/>
        <w:shd w:val="clear" w:color="auto" w:fill="FFFFFF"/>
        <w:tabs>
          <w:tab w:val="left" w:pos="1128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5"/>
          <w:sz w:val="28"/>
          <w:szCs w:val="28"/>
        </w:rPr>
        <w:tab/>
        <w:t xml:space="preserve">управляющая, регламентирующая и нормативная информация, </w:t>
      </w:r>
      <w:r w:rsidRPr="000C5D46">
        <w:rPr>
          <w:color w:val="000000"/>
          <w:sz w:val="28"/>
          <w:szCs w:val="28"/>
        </w:rPr>
        <w:t>необходимая для выполнения функций;</w:t>
      </w:r>
    </w:p>
    <w:p w14:paraId="69057AA8" w14:textId="77777777" w:rsidR="009E67F7" w:rsidRPr="000C5D46" w:rsidRDefault="009E67F7" w:rsidP="009E67F7">
      <w:pPr>
        <w:shd w:val="clear" w:color="auto" w:fill="FFFFFF"/>
        <w:tabs>
          <w:tab w:val="left" w:pos="1128"/>
        </w:tabs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ab/>
        <w:t>технологическая последовательность выполнения функций.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8"/>
          <w:sz w:val="28"/>
          <w:szCs w:val="28"/>
        </w:rPr>
        <w:t xml:space="preserve">Таким образом, этот метод позволяет перейти к исследованию и </w:t>
      </w:r>
      <w:r w:rsidRPr="000C5D46">
        <w:rPr>
          <w:color w:val="000000"/>
          <w:spacing w:val="1"/>
          <w:sz w:val="28"/>
          <w:szCs w:val="28"/>
        </w:rPr>
        <w:t xml:space="preserve">анализу не отдельных функций, а функциональных процессов, или, как их </w:t>
      </w:r>
      <w:r w:rsidRPr="000C5D46">
        <w:rPr>
          <w:color w:val="000000"/>
          <w:spacing w:val="-1"/>
          <w:sz w:val="28"/>
          <w:szCs w:val="28"/>
        </w:rPr>
        <w:t>еще называют бизнес-процессов.</w:t>
      </w:r>
    </w:p>
    <w:p w14:paraId="123F663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Бизнес-процесс - </w:t>
      </w:r>
      <w:r w:rsidRPr="000C5D46">
        <w:rPr>
          <w:color w:val="000000"/>
          <w:sz w:val="28"/>
          <w:szCs w:val="28"/>
        </w:rPr>
        <w:t xml:space="preserve">множество из одной или нескольких связанных операций или процедур, в совокупности реализующих некоторую цель </w:t>
      </w:r>
      <w:r w:rsidRPr="000C5D46">
        <w:rPr>
          <w:color w:val="000000"/>
          <w:spacing w:val="-1"/>
          <w:sz w:val="28"/>
          <w:szCs w:val="28"/>
        </w:rPr>
        <w:t xml:space="preserve">производственной деятельности, осуществляемой обычно в рамках заранее </w:t>
      </w:r>
      <w:r w:rsidRPr="000C5D46">
        <w:rPr>
          <w:color w:val="000000"/>
          <w:spacing w:val="9"/>
          <w:sz w:val="28"/>
          <w:szCs w:val="28"/>
        </w:rPr>
        <w:t xml:space="preserve">определенной организационной структуры, которая описывает </w:t>
      </w:r>
      <w:r w:rsidRPr="000C5D46">
        <w:rPr>
          <w:color w:val="000000"/>
          <w:spacing w:val="4"/>
          <w:sz w:val="28"/>
          <w:szCs w:val="28"/>
        </w:rPr>
        <w:t xml:space="preserve">функциональные роли участников этой структуры и отношения между </w:t>
      </w:r>
      <w:r w:rsidRPr="000C5D46">
        <w:rPr>
          <w:color w:val="000000"/>
          <w:spacing w:val="-4"/>
          <w:sz w:val="28"/>
          <w:szCs w:val="28"/>
        </w:rPr>
        <w:t>ними.</w:t>
      </w:r>
    </w:p>
    <w:p w14:paraId="2540DDA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По другому, более короткому определению:</w:t>
      </w:r>
    </w:p>
    <w:p w14:paraId="4484978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Бизнес-процесс - </w:t>
      </w:r>
      <w:r w:rsidRPr="000C5D46">
        <w:rPr>
          <w:color w:val="000000"/>
          <w:sz w:val="28"/>
          <w:szCs w:val="28"/>
        </w:rPr>
        <w:t xml:space="preserve">это деятельность, получающая входные данные </w:t>
      </w:r>
      <w:r w:rsidRPr="000C5D46">
        <w:rPr>
          <w:color w:val="000000"/>
          <w:spacing w:val="1"/>
          <w:sz w:val="28"/>
          <w:szCs w:val="28"/>
        </w:rPr>
        <w:t xml:space="preserve">одного или нескольких типов и выдающая результат, имеющий ценность </w:t>
      </w:r>
      <w:r w:rsidRPr="000C5D46">
        <w:rPr>
          <w:color w:val="000000"/>
          <w:spacing w:val="-1"/>
          <w:sz w:val="28"/>
          <w:szCs w:val="28"/>
        </w:rPr>
        <w:t>для клиента (потребителя).</w:t>
      </w:r>
    </w:p>
    <w:p w14:paraId="2DB4F40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2"/>
          <w:sz w:val="28"/>
          <w:szCs w:val="28"/>
        </w:rPr>
        <w:t xml:space="preserve">Под потребителем понимается не обязательно покупатель товара </w:t>
      </w:r>
      <w:r w:rsidRPr="000C5D46">
        <w:rPr>
          <w:color w:val="000000"/>
          <w:sz w:val="28"/>
          <w:szCs w:val="28"/>
        </w:rPr>
        <w:t xml:space="preserve">фирмы, это в основном подразделение фирмы, получающее результат от </w:t>
      </w:r>
      <w:r w:rsidRPr="000C5D46">
        <w:rPr>
          <w:color w:val="000000"/>
          <w:spacing w:val="3"/>
          <w:sz w:val="28"/>
          <w:szCs w:val="28"/>
        </w:rPr>
        <w:t xml:space="preserve">другого подразделения. Например, производственный цех является </w:t>
      </w:r>
      <w:r w:rsidRPr="000C5D46">
        <w:rPr>
          <w:color w:val="000000"/>
          <w:spacing w:val="4"/>
          <w:sz w:val="28"/>
          <w:szCs w:val="28"/>
        </w:rPr>
        <w:t xml:space="preserve">потребителем инструментального цеха, который поставляет ему свой </w:t>
      </w:r>
      <w:r w:rsidRPr="000C5D46">
        <w:rPr>
          <w:color w:val="000000"/>
          <w:sz w:val="28"/>
          <w:szCs w:val="28"/>
        </w:rPr>
        <w:t>продукт - инструменты.</w:t>
      </w:r>
    </w:p>
    <w:p w14:paraId="1203557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 xml:space="preserve">Следует отметить, что метод анализа бизнес-процессов используется для исследований, анализа, поиска резервов и новых возможностей только </w:t>
      </w:r>
      <w:r w:rsidRPr="000C5D46">
        <w:rPr>
          <w:color w:val="000000"/>
          <w:sz w:val="28"/>
          <w:szCs w:val="28"/>
        </w:rPr>
        <w:t xml:space="preserve">социально-экономических систем - различных организаций, их </w:t>
      </w:r>
      <w:r w:rsidRPr="000C5D46">
        <w:rPr>
          <w:color w:val="000000"/>
          <w:spacing w:val="-1"/>
          <w:sz w:val="28"/>
          <w:szCs w:val="28"/>
        </w:rPr>
        <w:t>подразделений, рабочих мест.</w:t>
      </w:r>
    </w:p>
    <w:p w14:paraId="24F184C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2"/>
          <w:sz w:val="28"/>
          <w:szCs w:val="28"/>
        </w:rPr>
        <w:t xml:space="preserve">Хозяйственную деятельность организации можно рассматривать как </w:t>
      </w:r>
      <w:r w:rsidRPr="000C5D46">
        <w:rPr>
          <w:color w:val="000000"/>
          <w:sz w:val="28"/>
          <w:szCs w:val="28"/>
        </w:rPr>
        <w:t xml:space="preserve">сложную иерархию бизнес-процессов. Для описания их используется </w:t>
      </w:r>
      <w:r w:rsidRPr="000C5D46">
        <w:rPr>
          <w:color w:val="000000"/>
          <w:spacing w:val="-1"/>
          <w:sz w:val="28"/>
          <w:szCs w:val="28"/>
        </w:rPr>
        <w:t>специальный графический язык.</w:t>
      </w:r>
    </w:p>
    <w:p w14:paraId="6080818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Бизнес-процесс изображается в виде блока со стрелками (</w:t>
      </w:r>
      <w:r>
        <w:rPr>
          <w:color w:val="000000"/>
          <w:sz w:val="28"/>
          <w:szCs w:val="28"/>
        </w:rPr>
        <w:t xml:space="preserve">рисунок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9</w:t>
      </w:r>
      <w:r w:rsidRPr="000C5D46">
        <w:rPr>
          <w:color w:val="000000"/>
          <w:sz w:val="28"/>
          <w:szCs w:val="28"/>
        </w:rPr>
        <w:t xml:space="preserve">). </w:t>
      </w:r>
      <w:r w:rsidRPr="000C5D46">
        <w:rPr>
          <w:color w:val="000000"/>
          <w:spacing w:val="3"/>
          <w:sz w:val="28"/>
          <w:szCs w:val="28"/>
        </w:rPr>
        <w:t xml:space="preserve">Внутри блока пишется название бизнес-процесса. Стрелка, входящая в </w:t>
      </w:r>
      <w:r w:rsidRPr="000C5D46">
        <w:rPr>
          <w:color w:val="000000"/>
          <w:spacing w:val="1"/>
          <w:sz w:val="28"/>
          <w:szCs w:val="28"/>
        </w:rPr>
        <w:t xml:space="preserve">левую сторону блока, обозначает входные потоки, которые будут </w:t>
      </w:r>
      <w:r w:rsidRPr="000C5D46">
        <w:rPr>
          <w:color w:val="000000"/>
          <w:sz w:val="28"/>
          <w:szCs w:val="28"/>
        </w:rPr>
        <w:t xml:space="preserve">преобразовываться этим бизнес-процессом - сырье, материалы, заготовки, </w:t>
      </w:r>
      <w:r w:rsidRPr="000C5D46">
        <w:rPr>
          <w:color w:val="000000"/>
          <w:spacing w:val="-1"/>
          <w:sz w:val="28"/>
          <w:szCs w:val="28"/>
        </w:rPr>
        <w:t>полуфабрикаты, информация и т.д.</w:t>
      </w:r>
    </w:p>
    <w:p w14:paraId="3CF5850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Стрелка, выходящая из правой стороны блока обозначает результат </w:t>
      </w:r>
      <w:r w:rsidRPr="000C5D46">
        <w:rPr>
          <w:color w:val="000000"/>
          <w:spacing w:val="1"/>
          <w:sz w:val="28"/>
          <w:szCs w:val="28"/>
        </w:rPr>
        <w:t xml:space="preserve">выполнения этого бизнес-процесса. Например, если на входе было сырье, </w:t>
      </w:r>
      <w:r w:rsidRPr="000C5D46">
        <w:rPr>
          <w:color w:val="000000"/>
          <w:sz w:val="28"/>
          <w:szCs w:val="28"/>
        </w:rPr>
        <w:t>то на выходе может быть полуфабрикат или готовый продукт.</w:t>
      </w:r>
    </w:p>
    <w:p w14:paraId="31FC98AF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noProof/>
          <w:sz w:val="28"/>
          <w:szCs w:val="28"/>
        </w:rPr>
        <w:lastRenderedPageBreak/>
        <w:drawing>
          <wp:inline distT="0" distB="0" distL="0" distR="0" wp14:anchorId="532F341B" wp14:editId="54EED1BD">
            <wp:extent cx="4716780" cy="2072640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A4E30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</w:p>
    <w:p w14:paraId="69164E64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9 –</w:t>
      </w:r>
      <w:r w:rsidRPr="000C5D46">
        <w:rPr>
          <w:color w:val="000000"/>
          <w:sz w:val="28"/>
          <w:szCs w:val="28"/>
        </w:rPr>
        <w:t xml:space="preserve"> Диаграмма бизнес-процесса</w:t>
      </w:r>
    </w:p>
    <w:p w14:paraId="17CA530F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sz w:val="28"/>
          <w:szCs w:val="28"/>
        </w:rPr>
      </w:pPr>
    </w:p>
    <w:p w14:paraId="47E11C2C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5"/>
          <w:sz w:val="28"/>
          <w:szCs w:val="28"/>
        </w:rPr>
        <w:t xml:space="preserve">Стрелка, входящая в нижнюю сторону блока обозначает </w:t>
      </w:r>
      <w:r w:rsidRPr="000C5D46">
        <w:rPr>
          <w:color w:val="000000"/>
          <w:sz w:val="28"/>
          <w:szCs w:val="28"/>
        </w:rPr>
        <w:t>исполнителей и средства исполнения этого бизнес-процесса. Например, заготовительный участок, термическая печь и т.д.</w:t>
      </w:r>
    </w:p>
    <w:p w14:paraId="2202A6E4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2"/>
          <w:sz w:val="28"/>
          <w:szCs w:val="28"/>
        </w:rPr>
        <w:t xml:space="preserve">Стрелка, входящая в верхнюю сторону блока обозначает </w:t>
      </w:r>
      <w:r w:rsidRPr="000C5D46">
        <w:rPr>
          <w:color w:val="000000"/>
          <w:spacing w:val="3"/>
          <w:sz w:val="28"/>
          <w:szCs w:val="28"/>
        </w:rPr>
        <w:t xml:space="preserve">управляющую, нормативную, контрольную информацию, необходимую </w:t>
      </w:r>
      <w:r w:rsidRPr="000C5D46">
        <w:rPr>
          <w:color w:val="000000"/>
          <w:sz w:val="28"/>
          <w:szCs w:val="28"/>
        </w:rPr>
        <w:t>для выполнения бизнес-процесса. Например, ГОСТы, приказы, результат контроля этого или другого бизнес-процесса.</w:t>
      </w:r>
    </w:p>
    <w:p w14:paraId="5AC949A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Для исследования и анализа системы бизнес-процессов организации </w:t>
      </w:r>
      <w:r w:rsidRPr="000C5D46">
        <w:rPr>
          <w:color w:val="000000"/>
          <w:spacing w:val="9"/>
          <w:sz w:val="28"/>
          <w:szCs w:val="28"/>
        </w:rPr>
        <w:t>используется способ анализа иерархий. При этом система бизнес-</w:t>
      </w:r>
      <w:r w:rsidRPr="000C5D46">
        <w:rPr>
          <w:color w:val="000000"/>
          <w:sz w:val="28"/>
          <w:szCs w:val="28"/>
        </w:rPr>
        <w:t>процессов отображается в виде альбома (</w:t>
      </w:r>
      <w:r>
        <w:rPr>
          <w:color w:val="000000"/>
          <w:sz w:val="28"/>
          <w:szCs w:val="28"/>
        </w:rPr>
        <w:t>рисунок</w:t>
      </w:r>
      <w:r w:rsidRPr="000C5D46">
        <w:rPr>
          <w:color w:val="000000"/>
          <w:sz w:val="28"/>
          <w:szCs w:val="28"/>
        </w:rPr>
        <w:t xml:space="preserve"> 2.</w:t>
      </w:r>
      <w:r>
        <w:rPr>
          <w:color w:val="000000"/>
          <w:sz w:val="28"/>
          <w:szCs w:val="28"/>
        </w:rPr>
        <w:t>10</w:t>
      </w:r>
      <w:r w:rsidRPr="000C5D46">
        <w:rPr>
          <w:color w:val="000000"/>
          <w:sz w:val="28"/>
          <w:szCs w:val="28"/>
        </w:rPr>
        <w:t xml:space="preserve">). Последовательность </w:t>
      </w:r>
      <w:r w:rsidRPr="000C5D46">
        <w:rPr>
          <w:color w:val="000000"/>
          <w:spacing w:val="-1"/>
          <w:sz w:val="28"/>
          <w:szCs w:val="28"/>
        </w:rPr>
        <w:t>работы следующая:</w:t>
      </w:r>
    </w:p>
    <w:p w14:paraId="771C4B4F" w14:textId="77777777" w:rsidR="009E67F7" w:rsidRPr="000C5D46" w:rsidRDefault="009E67F7" w:rsidP="009E67F7">
      <w:pPr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3"/>
          <w:sz w:val="28"/>
          <w:szCs w:val="28"/>
        </w:rPr>
        <w:t>Вначале, на первом листе альбома, отображается один блок,</w:t>
      </w:r>
      <w:r>
        <w:rPr>
          <w:color w:val="000000"/>
          <w:spacing w:val="13"/>
          <w:sz w:val="28"/>
          <w:szCs w:val="28"/>
        </w:rPr>
        <w:t xml:space="preserve"> </w:t>
      </w:r>
      <w:r w:rsidRPr="000C5D46">
        <w:rPr>
          <w:color w:val="000000"/>
          <w:spacing w:val="12"/>
          <w:sz w:val="28"/>
          <w:szCs w:val="28"/>
        </w:rPr>
        <w:t>который отражает весь исследуемый процесс. Этот блок называется</w:t>
      </w:r>
      <w:r>
        <w:rPr>
          <w:color w:val="000000"/>
          <w:spacing w:val="12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«Контекстная диаграмма бизнес-процесса». Он отмечается индексом А0.</w:t>
      </w:r>
    </w:p>
    <w:p w14:paraId="13821142" w14:textId="77777777" w:rsidR="009E67F7" w:rsidRPr="000C5D46" w:rsidRDefault="009E67F7" w:rsidP="009E67F7">
      <w:pPr>
        <w:widowControl w:val="0"/>
        <w:numPr>
          <w:ilvl w:val="0"/>
          <w:numId w:val="11"/>
        </w:numPr>
        <w:shd w:val="clear" w:color="auto" w:fill="FFFFFF"/>
        <w:tabs>
          <w:tab w:val="left" w:pos="99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12"/>
          <w:sz w:val="28"/>
          <w:szCs w:val="28"/>
        </w:rPr>
        <w:t>Затем, на втором листе альбома, этот бизнес-процесс</w:t>
      </w:r>
      <w:r>
        <w:rPr>
          <w:color w:val="000000"/>
          <w:spacing w:val="12"/>
          <w:sz w:val="28"/>
          <w:szCs w:val="28"/>
        </w:rPr>
        <w:t xml:space="preserve"> </w:t>
      </w:r>
      <w:r w:rsidRPr="000C5D46">
        <w:rPr>
          <w:color w:val="000000"/>
          <w:spacing w:val="9"/>
          <w:sz w:val="28"/>
          <w:szCs w:val="28"/>
        </w:rPr>
        <w:t>декомпозируется на несколько входящих в него связанных процессов,</w:t>
      </w:r>
      <w:r>
        <w:rPr>
          <w:color w:val="000000"/>
          <w:spacing w:val="9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которые обозначаются индексами - А1, А2, А3 и т.д.</w:t>
      </w:r>
    </w:p>
    <w:p w14:paraId="7FDCD8AE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3. Далее на последующих листах, декомпозируется каждый из этих </w:t>
      </w:r>
      <w:r w:rsidRPr="000C5D46">
        <w:rPr>
          <w:color w:val="000000"/>
          <w:spacing w:val="3"/>
          <w:sz w:val="28"/>
          <w:szCs w:val="28"/>
        </w:rPr>
        <w:t xml:space="preserve">процессов. Если это процесс А1, то его составляющие обозначаются </w:t>
      </w:r>
      <w:r w:rsidRPr="000C5D46">
        <w:rPr>
          <w:color w:val="000000"/>
          <w:sz w:val="28"/>
          <w:szCs w:val="28"/>
        </w:rPr>
        <w:t>индексами — А11, А12., А13 и т.д. Существует правило — на одном листе декомпозиция производится на 2-8 блоков.</w:t>
      </w:r>
    </w:p>
    <w:p w14:paraId="567184E5" w14:textId="77777777" w:rsidR="009E67F7" w:rsidRDefault="009E67F7" w:rsidP="009E67F7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t xml:space="preserve">Детализация системы бизнес-процессов может происходить до </w:t>
      </w:r>
      <w:r w:rsidRPr="000C5D46">
        <w:rPr>
          <w:color w:val="000000"/>
          <w:spacing w:val="-1"/>
          <w:sz w:val="28"/>
          <w:szCs w:val="28"/>
        </w:rPr>
        <w:t>отдельных операций или даже отдельных действий.</w:t>
      </w:r>
    </w:p>
    <w:p w14:paraId="5C041E6E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6"/>
          <w:sz w:val="28"/>
          <w:szCs w:val="28"/>
        </w:rPr>
        <w:t xml:space="preserve">Метод анализа бизнес-процессов может так же как ФСА </w:t>
      </w:r>
      <w:r w:rsidRPr="000C5D46">
        <w:rPr>
          <w:color w:val="000000"/>
          <w:spacing w:val="-1"/>
          <w:sz w:val="28"/>
          <w:szCs w:val="28"/>
        </w:rPr>
        <w:t>применяться в трех вариантах:</w:t>
      </w:r>
    </w:p>
    <w:p w14:paraId="2510489D" w14:textId="77777777" w:rsidR="009E67F7" w:rsidRPr="000C5D46" w:rsidRDefault="009E67F7" w:rsidP="009E67F7">
      <w:pPr>
        <w:widowControl w:val="0"/>
        <w:numPr>
          <w:ilvl w:val="0"/>
          <w:numId w:val="12"/>
        </w:numPr>
        <w:shd w:val="clear" w:color="auto" w:fill="FFFFFF"/>
        <w:tabs>
          <w:tab w:val="left" w:pos="121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корректирующий </w:t>
      </w:r>
      <w:r w:rsidRPr="000C5D46">
        <w:rPr>
          <w:color w:val="000000"/>
          <w:sz w:val="28"/>
          <w:szCs w:val="28"/>
        </w:rPr>
        <w:t>- анализ и совершенствование существующей</w:t>
      </w:r>
      <w:r w:rsidRPr="000C5D46">
        <w:rPr>
          <w:color w:val="000000"/>
          <w:sz w:val="28"/>
          <w:szCs w:val="28"/>
        </w:rPr>
        <w:br/>
      </w:r>
      <w:r w:rsidRPr="000C5D46">
        <w:rPr>
          <w:color w:val="000000"/>
          <w:spacing w:val="-3"/>
          <w:sz w:val="28"/>
          <w:szCs w:val="28"/>
        </w:rPr>
        <w:t>системы;</w:t>
      </w:r>
    </w:p>
    <w:p w14:paraId="7CBE8307" w14:textId="77777777" w:rsidR="009E67F7" w:rsidRPr="000C5D46" w:rsidRDefault="009E67F7" w:rsidP="009E67F7">
      <w:pPr>
        <w:widowControl w:val="0"/>
        <w:numPr>
          <w:ilvl w:val="0"/>
          <w:numId w:val="12"/>
        </w:numPr>
        <w:shd w:val="clear" w:color="auto" w:fill="FFFFFF"/>
        <w:tabs>
          <w:tab w:val="left" w:pos="1214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проектирующий </w:t>
      </w:r>
      <w:r w:rsidRPr="000C5D46">
        <w:rPr>
          <w:color w:val="000000"/>
          <w:sz w:val="28"/>
          <w:szCs w:val="28"/>
        </w:rPr>
        <w:t>- проектирование на основе главной цели</w:t>
      </w:r>
      <w:r w:rsidRPr="000C5D46">
        <w:rPr>
          <w:color w:val="000000"/>
          <w:sz w:val="28"/>
          <w:szCs w:val="28"/>
        </w:rPr>
        <w:br/>
      </w:r>
      <w:r w:rsidRPr="000C5D46">
        <w:rPr>
          <w:color w:val="000000"/>
          <w:spacing w:val="1"/>
          <w:sz w:val="28"/>
          <w:szCs w:val="28"/>
        </w:rPr>
        <w:t>(миссии) системы бизнес-процессов новой системы;</w:t>
      </w:r>
    </w:p>
    <w:p w14:paraId="33B59523" w14:textId="77777777" w:rsidR="009E67F7" w:rsidRPr="000C5D46" w:rsidRDefault="009E67F7" w:rsidP="009E67F7">
      <w:pPr>
        <w:widowControl w:val="0"/>
        <w:numPr>
          <w:ilvl w:val="0"/>
          <w:numId w:val="12"/>
        </w:numPr>
        <w:shd w:val="clear" w:color="auto" w:fill="FFFFFF"/>
        <w:tabs>
          <w:tab w:val="left" w:pos="121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адаптирующий </w:t>
      </w:r>
      <w:r w:rsidRPr="000C5D46">
        <w:rPr>
          <w:color w:val="000000"/>
          <w:sz w:val="28"/>
          <w:szCs w:val="28"/>
        </w:rPr>
        <w:t>- подстройка системы бизнес-процессов под</w:t>
      </w:r>
      <w:r w:rsidRPr="000C5D46">
        <w:rPr>
          <w:color w:val="000000"/>
          <w:sz w:val="28"/>
          <w:szCs w:val="28"/>
        </w:rPr>
        <w:br/>
      </w:r>
      <w:r w:rsidRPr="000C5D46">
        <w:rPr>
          <w:color w:val="000000"/>
          <w:spacing w:val="-1"/>
          <w:sz w:val="28"/>
          <w:szCs w:val="28"/>
        </w:rPr>
        <w:t>другие имеющиеся потребности. Мы рассмотрим общий алгоритм работы по методу анализа бизнес-процессов в корректирующем варианте.</w:t>
      </w:r>
    </w:p>
    <w:p w14:paraId="58272147" w14:textId="77777777" w:rsidR="009E67F7" w:rsidRPr="000C5D46" w:rsidRDefault="009E67F7" w:rsidP="009E67F7">
      <w:pPr>
        <w:jc w:val="both"/>
        <w:rPr>
          <w:sz w:val="28"/>
          <w:szCs w:val="28"/>
        </w:rPr>
      </w:pPr>
      <w:r w:rsidRPr="000C5D46">
        <w:rPr>
          <w:noProof/>
          <w:sz w:val="28"/>
          <w:szCs w:val="28"/>
        </w:rPr>
        <w:lastRenderedPageBreak/>
        <w:drawing>
          <wp:inline distT="0" distB="0" distL="0" distR="0" wp14:anchorId="68F12902" wp14:editId="06BF1A68">
            <wp:extent cx="6122035" cy="5107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510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347828" w14:textId="77777777" w:rsidR="009E67F7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</w:p>
    <w:p w14:paraId="27F28ECB" w14:textId="77777777" w:rsidR="009E67F7" w:rsidRPr="000C5D46" w:rsidRDefault="009E67F7" w:rsidP="009E67F7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</w:t>
      </w:r>
      <w:r w:rsidRPr="000C5D46">
        <w:rPr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10 –</w:t>
      </w:r>
      <w:r w:rsidRPr="000C5D46">
        <w:rPr>
          <w:color w:val="000000"/>
          <w:sz w:val="28"/>
          <w:szCs w:val="28"/>
        </w:rPr>
        <w:t xml:space="preserve"> Альбом диаграмм бизнес-процессов организации</w:t>
      </w:r>
    </w:p>
    <w:p w14:paraId="1F5CC9C1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45B4B9F2" w14:textId="77777777" w:rsidR="009E67F7" w:rsidRPr="000C5D46" w:rsidRDefault="009E67F7" w:rsidP="009E67F7">
      <w:pPr>
        <w:shd w:val="clear" w:color="auto" w:fill="FFFFFF"/>
        <w:tabs>
          <w:tab w:val="left" w:pos="254"/>
        </w:tabs>
        <w:ind w:firstLine="709"/>
        <w:jc w:val="both"/>
        <w:rPr>
          <w:sz w:val="28"/>
          <w:szCs w:val="28"/>
        </w:rPr>
      </w:pPr>
      <w:smartTag w:uri="urn:schemas-microsoft-com:office:smarttags" w:element="place">
        <w:r w:rsidRPr="000C5D46">
          <w:rPr>
            <w:bCs/>
            <w:color w:val="000000"/>
            <w:sz w:val="28"/>
            <w:szCs w:val="28"/>
            <w:lang w:val="en-US"/>
          </w:rPr>
          <w:t>I</w:t>
        </w:r>
        <w:r w:rsidRPr="000C5D46">
          <w:rPr>
            <w:bCs/>
            <w:color w:val="000000"/>
            <w:sz w:val="28"/>
            <w:szCs w:val="28"/>
          </w:rPr>
          <w:t>.</w:t>
        </w:r>
      </w:smartTag>
      <w:r w:rsidRPr="000C5D46">
        <w:rPr>
          <w:bCs/>
          <w:color w:val="000000"/>
          <w:sz w:val="28"/>
          <w:szCs w:val="28"/>
        </w:rPr>
        <w:tab/>
      </w:r>
      <w:r w:rsidRPr="000C5D46">
        <w:rPr>
          <w:bCs/>
          <w:color w:val="000000"/>
          <w:spacing w:val="-1"/>
          <w:sz w:val="28"/>
          <w:szCs w:val="28"/>
        </w:rPr>
        <w:t>Исследовательский этап</w:t>
      </w:r>
    </w:p>
    <w:p w14:paraId="414E41AB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18"/>
          <w:sz w:val="28"/>
          <w:szCs w:val="28"/>
        </w:rPr>
        <w:t xml:space="preserve">Аналогично как в методе ФСА изучаются структура, </w:t>
      </w:r>
      <w:r w:rsidRPr="000C5D46">
        <w:rPr>
          <w:color w:val="000000"/>
          <w:sz w:val="28"/>
          <w:szCs w:val="28"/>
        </w:rPr>
        <w:t>инфраструктура, жизненный цикл объекта исследования. Затем изучается его деятельность и разрабатывается альбом, отражающий систему бизнес-</w:t>
      </w:r>
      <w:r w:rsidRPr="000C5D46">
        <w:rPr>
          <w:color w:val="000000"/>
          <w:spacing w:val="2"/>
          <w:sz w:val="28"/>
          <w:szCs w:val="28"/>
        </w:rPr>
        <w:t xml:space="preserve">процессов. Эта система носит название «модель бизнес-процессов «как </w:t>
      </w:r>
      <w:r w:rsidRPr="000C5D46">
        <w:rPr>
          <w:color w:val="000000"/>
          <w:spacing w:val="-5"/>
          <w:sz w:val="28"/>
          <w:szCs w:val="28"/>
        </w:rPr>
        <w:t>есть».</w:t>
      </w:r>
    </w:p>
    <w:p w14:paraId="723A2545" w14:textId="77777777" w:rsidR="009E67F7" w:rsidRPr="000C5D46" w:rsidRDefault="009E67F7" w:rsidP="009E67F7">
      <w:pPr>
        <w:shd w:val="clear" w:color="auto" w:fill="FFFFFF"/>
        <w:tabs>
          <w:tab w:val="left" w:pos="379"/>
        </w:tabs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II</w:t>
      </w:r>
      <w:r w:rsidRPr="000C5D46">
        <w:rPr>
          <w:bCs/>
          <w:color w:val="000000"/>
          <w:sz w:val="28"/>
          <w:szCs w:val="28"/>
        </w:rPr>
        <w:t>.</w:t>
      </w:r>
      <w:r w:rsidRPr="000C5D46">
        <w:rPr>
          <w:bCs/>
          <w:color w:val="000000"/>
          <w:sz w:val="28"/>
          <w:szCs w:val="28"/>
        </w:rPr>
        <w:tab/>
      </w:r>
      <w:r w:rsidRPr="000C5D46">
        <w:rPr>
          <w:bCs/>
          <w:color w:val="000000"/>
          <w:spacing w:val="-1"/>
          <w:sz w:val="28"/>
          <w:szCs w:val="28"/>
        </w:rPr>
        <w:t>Экспертно-аналитический этап</w:t>
      </w:r>
    </w:p>
    <w:p w14:paraId="3BB4B457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Анализируется модель «как есть». Определяются:</w:t>
      </w:r>
    </w:p>
    <w:p w14:paraId="1E773337" w14:textId="77777777" w:rsidR="009E67F7" w:rsidRPr="000C5D46" w:rsidRDefault="009E67F7" w:rsidP="009E67F7">
      <w:pPr>
        <w:shd w:val="clear" w:color="auto" w:fill="FFFFFF"/>
        <w:tabs>
          <w:tab w:val="left" w:pos="1430"/>
        </w:tabs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1)</w:t>
      </w:r>
      <w:r w:rsidRPr="000C5D46">
        <w:rPr>
          <w:color w:val="000000"/>
          <w:sz w:val="28"/>
          <w:szCs w:val="28"/>
        </w:rPr>
        <w:tab/>
      </w:r>
      <w:r w:rsidRPr="000C5D46">
        <w:rPr>
          <w:iCs/>
          <w:color w:val="000000"/>
          <w:sz w:val="28"/>
          <w:szCs w:val="28"/>
        </w:rPr>
        <w:t xml:space="preserve">Полезные бизнес-процессы - </w:t>
      </w:r>
      <w:r w:rsidRPr="000C5D46">
        <w:rPr>
          <w:color w:val="000000"/>
          <w:sz w:val="28"/>
          <w:szCs w:val="28"/>
        </w:rPr>
        <w:t>процессы, которые способствуют</w:t>
      </w:r>
      <w:r w:rsidRPr="000C5D46">
        <w:rPr>
          <w:color w:val="000000"/>
          <w:sz w:val="28"/>
          <w:szCs w:val="28"/>
        </w:rPr>
        <w:br/>
      </w:r>
      <w:r w:rsidRPr="000C5D46">
        <w:rPr>
          <w:color w:val="000000"/>
          <w:spacing w:val="15"/>
          <w:sz w:val="28"/>
          <w:szCs w:val="28"/>
        </w:rPr>
        <w:t>достижению целей организации. В свою очередь полезные бизнес-</w:t>
      </w:r>
      <w:r w:rsidRPr="000C5D46">
        <w:rPr>
          <w:color w:val="000000"/>
          <w:spacing w:val="15"/>
          <w:sz w:val="28"/>
          <w:szCs w:val="28"/>
        </w:rPr>
        <w:br/>
      </w:r>
      <w:r w:rsidRPr="000C5D46">
        <w:rPr>
          <w:color w:val="000000"/>
          <w:spacing w:val="8"/>
          <w:sz w:val="28"/>
          <w:szCs w:val="28"/>
        </w:rPr>
        <w:t>процессы при стоимостном анализе могут быть классифицированы по</w:t>
      </w:r>
      <w:r w:rsidRPr="000C5D46">
        <w:rPr>
          <w:color w:val="000000"/>
          <w:spacing w:val="8"/>
          <w:sz w:val="28"/>
          <w:szCs w:val="28"/>
        </w:rPr>
        <w:br/>
      </w:r>
      <w:r w:rsidRPr="000C5D46">
        <w:rPr>
          <w:color w:val="000000"/>
          <w:spacing w:val="-1"/>
          <w:sz w:val="28"/>
          <w:szCs w:val="28"/>
        </w:rPr>
        <w:t>признаку затратности:</w:t>
      </w:r>
    </w:p>
    <w:p w14:paraId="5DF49501" w14:textId="77777777" w:rsidR="009E67F7" w:rsidRPr="000C5D46" w:rsidRDefault="009E67F7" w:rsidP="009E67F7">
      <w:pPr>
        <w:widowControl w:val="0"/>
        <w:numPr>
          <w:ilvl w:val="0"/>
          <w:numId w:val="13"/>
        </w:numPr>
        <w:shd w:val="clear" w:color="auto" w:fill="FFFFFF"/>
        <w:tabs>
          <w:tab w:val="left" w:pos="1709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-1"/>
          <w:sz w:val="28"/>
          <w:szCs w:val="28"/>
        </w:rPr>
        <w:t>с оптимальными затратами;</w:t>
      </w:r>
    </w:p>
    <w:p w14:paraId="0B0520E8" w14:textId="77777777" w:rsidR="009E67F7" w:rsidRPr="000C5D46" w:rsidRDefault="009E67F7" w:rsidP="009E67F7">
      <w:pPr>
        <w:widowControl w:val="0"/>
        <w:numPr>
          <w:ilvl w:val="0"/>
          <w:numId w:val="13"/>
        </w:numPr>
        <w:shd w:val="clear" w:color="auto" w:fill="FFFFFF"/>
        <w:tabs>
          <w:tab w:val="left" w:pos="1709"/>
        </w:tabs>
        <w:autoSpaceDE w:val="0"/>
        <w:autoSpaceDN w:val="0"/>
        <w:adjustRightInd w:val="0"/>
        <w:ind w:firstLine="709"/>
        <w:jc w:val="both"/>
        <w:rPr>
          <w:iCs/>
          <w:color w:val="000000"/>
          <w:sz w:val="28"/>
          <w:szCs w:val="28"/>
        </w:rPr>
      </w:pPr>
      <w:r w:rsidRPr="000C5D46">
        <w:rPr>
          <w:iCs/>
          <w:color w:val="000000"/>
          <w:spacing w:val="-2"/>
          <w:sz w:val="28"/>
          <w:szCs w:val="28"/>
        </w:rPr>
        <w:t>излишне затратные;</w:t>
      </w:r>
    </w:p>
    <w:p w14:paraId="5ECC1A14" w14:textId="77777777" w:rsidR="009E67F7" w:rsidRPr="000C5D46" w:rsidRDefault="009E67F7" w:rsidP="009E67F7">
      <w:pPr>
        <w:widowControl w:val="0"/>
        <w:numPr>
          <w:ilvl w:val="0"/>
          <w:numId w:val="13"/>
        </w:numPr>
        <w:shd w:val="clear" w:color="auto" w:fill="FFFFFF"/>
        <w:tabs>
          <w:tab w:val="left" w:pos="1709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-1"/>
          <w:sz w:val="28"/>
          <w:szCs w:val="28"/>
        </w:rPr>
        <w:t>требующие дополнительных затрат (ресурсов).</w:t>
      </w:r>
    </w:p>
    <w:p w14:paraId="57115B23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Нейтрально-бесполезные - </w:t>
      </w:r>
      <w:r w:rsidRPr="000C5D46">
        <w:rPr>
          <w:color w:val="000000"/>
          <w:sz w:val="28"/>
          <w:szCs w:val="28"/>
        </w:rPr>
        <w:t>те бизнес-процессы, которые не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способствуют, но и не препятствуют достижению целей организации.</w:t>
      </w:r>
    </w:p>
    <w:p w14:paraId="4FE240CE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Вредные бизнес-процессы - </w:t>
      </w:r>
      <w:r w:rsidRPr="000C5D46">
        <w:rPr>
          <w:color w:val="000000"/>
          <w:sz w:val="28"/>
          <w:szCs w:val="28"/>
        </w:rPr>
        <w:t>те, которые препятствуют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9"/>
          <w:sz w:val="28"/>
          <w:szCs w:val="28"/>
        </w:rPr>
        <w:t xml:space="preserve">достижению </w:t>
      </w:r>
      <w:r w:rsidRPr="000C5D46">
        <w:rPr>
          <w:color w:val="000000"/>
          <w:spacing w:val="9"/>
          <w:sz w:val="28"/>
          <w:szCs w:val="28"/>
        </w:rPr>
        <w:lastRenderedPageBreak/>
        <w:t>целей организации, нарушают нормальный ход ее</w:t>
      </w:r>
      <w:r>
        <w:rPr>
          <w:color w:val="000000"/>
          <w:spacing w:val="9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функционирования.</w:t>
      </w:r>
    </w:p>
    <w:p w14:paraId="35DCF8AD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Конфликтующие бизнес-процессы </w:t>
      </w:r>
      <w:r w:rsidRPr="000C5D46">
        <w:rPr>
          <w:color w:val="000000"/>
          <w:sz w:val="28"/>
          <w:szCs w:val="28"/>
        </w:rPr>
        <w:t>- те, которые используют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11"/>
          <w:sz w:val="28"/>
          <w:szCs w:val="28"/>
        </w:rPr>
        <w:t>одни и те же материальные или трудовые ресурсы или имеют общий</w:t>
      </w:r>
      <w:r>
        <w:rPr>
          <w:color w:val="000000"/>
          <w:spacing w:val="11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источник финансирования.</w:t>
      </w:r>
    </w:p>
    <w:p w14:paraId="793CD684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Несвойственные бизнес-процессы - </w:t>
      </w:r>
      <w:r w:rsidRPr="000C5D46">
        <w:rPr>
          <w:color w:val="000000"/>
          <w:sz w:val="28"/>
          <w:szCs w:val="28"/>
        </w:rPr>
        <w:t>те, которые не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5"/>
          <w:sz w:val="28"/>
          <w:szCs w:val="28"/>
        </w:rPr>
        <w:t>соответствуют сущности, свойствам исполнителя и применяемым</w:t>
      </w:r>
      <w:r>
        <w:rPr>
          <w:color w:val="000000"/>
          <w:spacing w:val="5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средствам исполнения.</w:t>
      </w:r>
    </w:p>
    <w:p w14:paraId="2DFE85B5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Дублируемые бизнес-процессы </w:t>
      </w:r>
      <w:r w:rsidRPr="000C5D46">
        <w:rPr>
          <w:color w:val="000000"/>
          <w:sz w:val="28"/>
          <w:szCs w:val="28"/>
        </w:rPr>
        <w:t>- выполняемые различными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подразделениями, исполнителями, но имеющие одинаковое назначение.</w:t>
      </w:r>
    </w:p>
    <w:p w14:paraId="185C3F0F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13"/>
          <w:sz w:val="28"/>
          <w:szCs w:val="28"/>
        </w:rPr>
        <w:t xml:space="preserve">Не отвечающие </w:t>
      </w:r>
      <w:r w:rsidRPr="000C5D46">
        <w:rPr>
          <w:color w:val="000000"/>
          <w:spacing w:val="13"/>
          <w:sz w:val="28"/>
          <w:szCs w:val="28"/>
        </w:rPr>
        <w:t>потребностям и запросам клиента бизнес-</w:t>
      </w:r>
      <w:r>
        <w:rPr>
          <w:color w:val="000000"/>
          <w:spacing w:val="13"/>
          <w:sz w:val="28"/>
          <w:szCs w:val="28"/>
        </w:rPr>
        <w:t xml:space="preserve"> </w:t>
      </w:r>
      <w:r w:rsidRPr="000C5D46">
        <w:rPr>
          <w:color w:val="000000"/>
          <w:spacing w:val="8"/>
          <w:sz w:val="28"/>
          <w:szCs w:val="28"/>
        </w:rPr>
        <w:t>процессы выявляются через анкетирование и интервьюирование</w:t>
      </w:r>
      <w:r>
        <w:rPr>
          <w:color w:val="000000"/>
          <w:spacing w:val="8"/>
          <w:sz w:val="28"/>
          <w:szCs w:val="28"/>
        </w:rPr>
        <w:t xml:space="preserve"> </w:t>
      </w:r>
      <w:r w:rsidRPr="000C5D46">
        <w:rPr>
          <w:color w:val="000000"/>
          <w:sz w:val="28"/>
          <w:szCs w:val="28"/>
        </w:rPr>
        <w:t>потребителя бизнес-процесса, через систему обратной связи - жалобы,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претензии и т.п.</w:t>
      </w:r>
    </w:p>
    <w:p w14:paraId="25EBCECF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pacing w:val="2"/>
          <w:sz w:val="28"/>
          <w:szCs w:val="28"/>
        </w:rPr>
        <w:t xml:space="preserve">Не обеспеченные </w:t>
      </w:r>
      <w:r w:rsidRPr="000C5D46">
        <w:rPr>
          <w:color w:val="000000"/>
          <w:spacing w:val="2"/>
          <w:sz w:val="28"/>
          <w:szCs w:val="28"/>
        </w:rPr>
        <w:t>информацией, нормами, стандартами бизнес-</w:t>
      </w:r>
      <w:r w:rsidRPr="000C5D46">
        <w:rPr>
          <w:color w:val="000000"/>
          <w:spacing w:val="-2"/>
          <w:sz w:val="28"/>
          <w:szCs w:val="28"/>
        </w:rPr>
        <w:t>процессы.</w:t>
      </w:r>
    </w:p>
    <w:p w14:paraId="6269A30E" w14:textId="77777777" w:rsidR="009E67F7" w:rsidRPr="000C5D4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243"/>
        </w:tabs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Незадокументированные </w:t>
      </w:r>
      <w:r w:rsidRPr="000C5D46">
        <w:rPr>
          <w:color w:val="000000"/>
          <w:sz w:val="28"/>
          <w:szCs w:val="28"/>
        </w:rPr>
        <w:t>бизнес-процессы - те  у которых</w:t>
      </w:r>
      <w:r>
        <w:rPr>
          <w:color w:val="000000"/>
          <w:sz w:val="28"/>
          <w:szCs w:val="28"/>
        </w:rPr>
        <w:t xml:space="preserve"> </w:t>
      </w:r>
      <w:r w:rsidRPr="000C5D46">
        <w:rPr>
          <w:color w:val="000000"/>
          <w:spacing w:val="11"/>
          <w:sz w:val="28"/>
          <w:szCs w:val="28"/>
        </w:rPr>
        <w:t>результат труда никак не зафиксирован, что в дальнейшем вызывает</w:t>
      </w:r>
      <w:r>
        <w:rPr>
          <w:color w:val="000000"/>
          <w:spacing w:val="11"/>
          <w:sz w:val="28"/>
          <w:szCs w:val="28"/>
        </w:rPr>
        <w:t xml:space="preserve"> </w:t>
      </w:r>
      <w:r w:rsidRPr="000C5D46">
        <w:rPr>
          <w:color w:val="000000"/>
          <w:spacing w:val="-1"/>
          <w:sz w:val="28"/>
          <w:szCs w:val="28"/>
        </w:rPr>
        <w:t>различные проблемы.</w:t>
      </w:r>
    </w:p>
    <w:p w14:paraId="09A13159" w14:textId="77777777" w:rsidR="009E67F7" w:rsidRPr="006B4A3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ind w:firstLine="709"/>
        <w:jc w:val="both"/>
        <w:rPr>
          <w:iCs/>
          <w:color w:val="000000"/>
          <w:sz w:val="28"/>
          <w:szCs w:val="28"/>
        </w:rPr>
      </w:pPr>
      <w:r w:rsidRPr="006B4A36">
        <w:rPr>
          <w:iCs/>
          <w:color w:val="000000"/>
          <w:sz w:val="28"/>
          <w:szCs w:val="28"/>
        </w:rPr>
        <w:t>Не управляемые и не контролируемые менеджерами бизнес- процессы, что не во всех случаях является оправданным. Это может происходить, например, из-за наличия специалиста - исполнителя высокой квалификации, который является единственным, незаменимым, или из-за несовершенства системы контроля.</w:t>
      </w:r>
    </w:p>
    <w:p w14:paraId="07EECDF8" w14:textId="77777777" w:rsidR="009E67F7" w:rsidRPr="006B4A3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ind w:firstLine="709"/>
        <w:jc w:val="both"/>
        <w:rPr>
          <w:iCs/>
          <w:color w:val="000000"/>
          <w:sz w:val="28"/>
          <w:szCs w:val="28"/>
        </w:rPr>
      </w:pPr>
      <w:r w:rsidRPr="006B4A36">
        <w:rPr>
          <w:iCs/>
          <w:color w:val="000000"/>
          <w:sz w:val="28"/>
          <w:szCs w:val="28"/>
        </w:rPr>
        <w:t>Нерационально построенные бизнес-процессы. Нерациональность рассматривается с точки зрения очередности выполнения бизнес-процессов, их последовательности и параллельности.</w:t>
      </w:r>
    </w:p>
    <w:p w14:paraId="6F606421" w14:textId="77777777" w:rsidR="009E67F7" w:rsidRPr="006B4A36" w:rsidRDefault="009E67F7" w:rsidP="009E67F7">
      <w:pPr>
        <w:widowControl w:val="0"/>
        <w:numPr>
          <w:ilvl w:val="0"/>
          <w:numId w:val="14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ind w:firstLine="709"/>
        <w:jc w:val="both"/>
        <w:rPr>
          <w:iCs/>
          <w:color w:val="000000"/>
          <w:sz w:val="28"/>
          <w:szCs w:val="28"/>
        </w:rPr>
      </w:pPr>
      <w:r w:rsidRPr="000C5D46">
        <w:rPr>
          <w:iCs/>
          <w:color w:val="000000"/>
          <w:sz w:val="28"/>
          <w:szCs w:val="28"/>
        </w:rPr>
        <w:t xml:space="preserve">Отсутствующие бизнес-процессы - </w:t>
      </w:r>
      <w:r w:rsidRPr="006B4A36">
        <w:rPr>
          <w:iCs/>
          <w:color w:val="000000"/>
          <w:sz w:val="28"/>
          <w:szCs w:val="28"/>
        </w:rPr>
        <w:t>то есть те, которые необходимо ввести вновь для повышения эффективности работы исследуемого объекта.</w:t>
      </w:r>
    </w:p>
    <w:p w14:paraId="5FEE394D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  <w:lang w:val="en-US"/>
        </w:rPr>
        <w:t>III</w:t>
      </w:r>
      <w:r w:rsidRPr="000C5D46">
        <w:rPr>
          <w:bCs/>
          <w:color w:val="000000"/>
          <w:sz w:val="28"/>
          <w:szCs w:val="28"/>
        </w:rPr>
        <w:t>. Креативный (творческий) этап</w:t>
      </w:r>
    </w:p>
    <w:p w14:paraId="51192DCA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bCs/>
          <w:color w:val="000000"/>
          <w:sz w:val="28"/>
          <w:szCs w:val="28"/>
        </w:rPr>
        <w:t xml:space="preserve">По </w:t>
      </w:r>
      <w:r w:rsidRPr="000C5D46">
        <w:rPr>
          <w:color w:val="000000"/>
          <w:sz w:val="28"/>
          <w:szCs w:val="28"/>
        </w:rPr>
        <w:t xml:space="preserve">результатам анализа модели «как есть» строится новая, более </w:t>
      </w:r>
      <w:r w:rsidRPr="000C5D46">
        <w:rPr>
          <w:color w:val="000000"/>
          <w:spacing w:val="6"/>
          <w:sz w:val="28"/>
          <w:szCs w:val="28"/>
        </w:rPr>
        <w:t xml:space="preserve">совершенная система бизнес-процессов организации, которая носит </w:t>
      </w:r>
      <w:r w:rsidRPr="000C5D46">
        <w:rPr>
          <w:color w:val="000000"/>
          <w:spacing w:val="-1"/>
          <w:sz w:val="28"/>
          <w:szCs w:val="28"/>
        </w:rPr>
        <w:t>название «модель «как должно быть».</w:t>
      </w:r>
    </w:p>
    <w:p w14:paraId="4DFE9106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Исходя из новой системы бизнес-процессов, изменяются структура организации, система связей и взаимоотношений ее подразделений и </w:t>
      </w:r>
      <w:r w:rsidRPr="000C5D46">
        <w:rPr>
          <w:color w:val="000000"/>
          <w:spacing w:val="-2"/>
          <w:sz w:val="28"/>
          <w:szCs w:val="28"/>
        </w:rPr>
        <w:t>сотрудников.</w:t>
      </w:r>
    </w:p>
    <w:p w14:paraId="3A0E6993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9"/>
          <w:sz w:val="28"/>
          <w:szCs w:val="28"/>
        </w:rPr>
        <w:t xml:space="preserve">Необходимо отметить, что данный подход к проведению </w:t>
      </w:r>
      <w:r w:rsidRPr="000C5D46">
        <w:rPr>
          <w:color w:val="000000"/>
          <w:spacing w:val="1"/>
          <w:sz w:val="28"/>
          <w:szCs w:val="28"/>
        </w:rPr>
        <w:t xml:space="preserve">организационных изменений по характеру является эволюционным </w:t>
      </w:r>
      <w:r w:rsidRPr="000C5D46">
        <w:rPr>
          <w:color w:val="000000"/>
          <w:sz w:val="28"/>
          <w:szCs w:val="28"/>
        </w:rPr>
        <w:t>(«непрерывное совершенствование» по западной терминологии) и носит название «легкий» реинжиниринг. Его автором является Т. Дэйвенпорт.</w:t>
      </w:r>
    </w:p>
    <w:p w14:paraId="55F4F070" w14:textId="77777777" w:rsidR="009E67F7" w:rsidRPr="000C5D46" w:rsidRDefault="009E67F7" w:rsidP="009E67F7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pacing w:val="-1"/>
          <w:sz w:val="28"/>
          <w:szCs w:val="28"/>
        </w:rPr>
        <w:t xml:space="preserve">Существует также и другой подход, имеющий радикальный характер </w:t>
      </w:r>
      <w:r w:rsidRPr="000C5D46">
        <w:rPr>
          <w:color w:val="000000"/>
          <w:sz w:val="28"/>
          <w:szCs w:val="28"/>
        </w:rPr>
        <w:t xml:space="preserve">— «жесткий» реинжиниринг. Автором радикального подхода является М. </w:t>
      </w:r>
      <w:r w:rsidRPr="000C5D46">
        <w:rPr>
          <w:color w:val="000000"/>
          <w:spacing w:val="-1"/>
          <w:sz w:val="28"/>
          <w:szCs w:val="28"/>
        </w:rPr>
        <w:t xml:space="preserve">Хаммер, который предлагает создание новых бизнес-процессов с «чистого листа». При этом необходимо отбросить все существующие ограничения, а </w:t>
      </w:r>
      <w:r w:rsidRPr="000C5D46">
        <w:rPr>
          <w:color w:val="000000"/>
          <w:spacing w:val="9"/>
          <w:sz w:val="28"/>
          <w:szCs w:val="28"/>
        </w:rPr>
        <w:t xml:space="preserve">также «доставшиеся по наследству» способы функционирования </w:t>
      </w:r>
      <w:r w:rsidRPr="000C5D46">
        <w:rPr>
          <w:color w:val="000000"/>
          <w:sz w:val="28"/>
          <w:szCs w:val="28"/>
        </w:rPr>
        <w:t xml:space="preserve">организации и подумать о том, как она могла бы работать, если ее создать </w:t>
      </w:r>
      <w:r w:rsidRPr="000C5D46">
        <w:rPr>
          <w:color w:val="000000"/>
          <w:spacing w:val="-2"/>
          <w:sz w:val="28"/>
          <w:szCs w:val="28"/>
        </w:rPr>
        <w:t>заново.</w:t>
      </w:r>
    </w:p>
    <w:p w14:paraId="30B8CFD5" w14:textId="77777777" w:rsidR="009E67F7" w:rsidRPr="000C5D46" w:rsidRDefault="009E67F7" w:rsidP="009E67F7">
      <w:pPr>
        <w:shd w:val="clear" w:color="auto" w:fill="FFFFFF"/>
        <w:spacing w:line="264" w:lineRule="auto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pacing w:val="3"/>
          <w:sz w:val="28"/>
          <w:szCs w:val="28"/>
        </w:rPr>
        <w:lastRenderedPageBreak/>
        <w:t>Однако такой подход имеет ряд существенных недостатков. Во-</w:t>
      </w:r>
      <w:r w:rsidRPr="000C5D46">
        <w:rPr>
          <w:color w:val="000000"/>
          <w:sz w:val="28"/>
          <w:szCs w:val="28"/>
        </w:rPr>
        <w:t xml:space="preserve">первых, при методе «чистого листа» необходимо заново «изобретать» существующие бизнес-процессы, часть из которых являются достаточно </w:t>
      </w:r>
      <w:r w:rsidRPr="000C5D46">
        <w:rPr>
          <w:color w:val="000000"/>
          <w:spacing w:val="-1"/>
          <w:sz w:val="28"/>
          <w:szCs w:val="28"/>
        </w:rPr>
        <w:t xml:space="preserve">эффективными и не могут на сегодняшний день быть реализованы лучшим </w:t>
      </w:r>
      <w:r w:rsidRPr="000C5D46">
        <w:rPr>
          <w:color w:val="000000"/>
          <w:sz w:val="28"/>
          <w:szCs w:val="28"/>
        </w:rPr>
        <w:t xml:space="preserve">способом. Во-вторых, этот метод требует огромных творческих усилий и </w:t>
      </w:r>
      <w:r w:rsidRPr="000C5D46">
        <w:rPr>
          <w:color w:val="000000"/>
          <w:spacing w:val="2"/>
          <w:sz w:val="28"/>
          <w:szCs w:val="28"/>
        </w:rPr>
        <w:t xml:space="preserve">неординарных умственных способностей аналитиков, больших затрат </w:t>
      </w:r>
      <w:r w:rsidRPr="000C5D46">
        <w:rPr>
          <w:color w:val="000000"/>
          <w:sz w:val="28"/>
          <w:szCs w:val="28"/>
        </w:rPr>
        <w:t>времени, а также значительных материальных и финансовых ресурсов.</w:t>
      </w:r>
    </w:p>
    <w:p w14:paraId="3D09DB5F" w14:textId="77777777" w:rsidR="009E67F7" w:rsidRPr="000C5D46" w:rsidRDefault="009E67F7" w:rsidP="009E67F7">
      <w:pPr>
        <w:shd w:val="clear" w:color="auto" w:fill="FFFFFF"/>
        <w:spacing w:line="264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0C5D46">
        <w:rPr>
          <w:color w:val="000000"/>
          <w:spacing w:val="9"/>
          <w:sz w:val="28"/>
          <w:szCs w:val="28"/>
        </w:rPr>
        <w:t>Несмотря на различия в двух подходах к изменению бизнес-</w:t>
      </w:r>
      <w:r w:rsidRPr="000C5D46">
        <w:rPr>
          <w:color w:val="000000"/>
          <w:sz w:val="28"/>
          <w:szCs w:val="28"/>
        </w:rPr>
        <w:t>процессов организации несомненно одно - оба подхода имеют право на самостоятельное существование. Задача руководителей, которые хотят провести реинжиниринг бизнес-процессов на своем предприятии -</w:t>
      </w:r>
      <w:r w:rsidRPr="000C5D46">
        <w:rPr>
          <w:color w:val="000000"/>
          <w:spacing w:val="10"/>
          <w:sz w:val="28"/>
          <w:szCs w:val="28"/>
        </w:rPr>
        <w:t xml:space="preserve">выбрать тот подход, который в наибольшей степени подходит в </w:t>
      </w:r>
      <w:r w:rsidRPr="000C5D46">
        <w:rPr>
          <w:color w:val="000000"/>
          <w:spacing w:val="-1"/>
          <w:sz w:val="28"/>
          <w:szCs w:val="28"/>
        </w:rPr>
        <w:t>сложившейся ситуации.</w:t>
      </w:r>
    </w:p>
    <w:p w14:paraId="3E319FCE" w14:textId="77777777" w:rsidR="009E67F7" w:rsidRDefault="009E67F7" w:rsidP="009E67F7">
      <w:pPr>
        <w:shd w:val="clear" w:color="auto" w:fill="FFFFFF"/>
        <w:ind w:firstLine="709"/>
        <w:jc w:val="center"/>
        <w:rPr>
          <w:color w:val="000000"/>
          <w:spacing w:val="-1"/>
          <w:sz w:val="28"/>
          <w:szCs w:val="28"/>
        </w:rPr>
      </w:pPr>
    </w:p>
    <w:p w14:paraId="10CC88F1" w14:textId="77777777" w:rsidR="009E67F7" w:rsidRPr="00DA05AC" w:rsidRDefault="009E67F7" w:rsidP="009E67F7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0" w:name="_Toc277247548"/>
      <w:r w:rsidRPr="00DA05AC">
        <w:rPr>
          <w:rFonts w:ascii="Times New Roman" w:hAnsi="Times New Roman"/>
          <w:i w:val="0"/>
          <w:sz w:val="28"/>
          <w:szCs w:val="28"/>
        </w:rPr>
        <w:t>2.4 Практическое задание</w:t>
      </w:r>
      <w:bookmarkEnd w:id="10"/>
    </w:p>
    <w:p w14:paraId="11AE36A2" w14:textId="77777777" w:rsidR="009E67F7" w:rsidRPr="00BC30ED" w:rsidRDefault="009E67F7" w:rsidP="009E67F7">
      <w:pPr>
        <w:shd w:val="clear" w:color="auto" w:fill="FFFFFF"/>
        <w:ind w:firstLine="709"/>
        <w:jc w:val="center"/>
        <w:rPr>
          <w:color w:val="000000"/>
          <w:spacing w:val="-1"/>
          <w:sz w:val="28"/>
          <w:szCs w:val="28"/>
        </w:rPr>
      </w:pPr>
    </w:p>
    <w:p w14:paraId="6372975A" w14:textId="77777777" w:rsidR="009E67F7" w:rsidRDefault="009E67F7" w:rsidP="009E67F7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 xml:space="preserve">Изучить теоретические сведения о методах исследования и анализа источников инноваций. </w:t>
      </w:r>
    </w:p>
    <w:p w14:paraId="3E2541DE" w14:textId="77777777" w:rsidR="009E67F7" w:rsidRPr="00DA05AC" w:rsidRDefault="009E67F7" w:rsidP="009E67F7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>Ответить на контрольные вопросы.</w:t>
      </w:r>
    </w:p>
    <w:p w14:paraId="365CCA40" w14:textId="77777777" w:rsidR="009E67F7" w:rsidRPr="00DA05AC" w:rsidRDefault="009E67F7" w:rsidP="009E67F7"/>
    <w:p w14:paraId="20C7C29B" w14:textId="77777777" w:rsidR="009E67F7" w:rsidRPr="00CB5568" w:rsidRDefault="009E67F7" w:rsidP="009E67F7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1" w:name="_Toc277247549"/>
      <w:r w:rsidRPr="00CB5568">
        <w:rPr>
          <w:rFonts w:ascii="Times New Roman" w:hAnsi="Times New Roman"/>
          <w:i w:val="0"/>
          <w:sz w:val="28"/>
          <w:szCs w:val="28"/>
        </w:rPr>
        <w:t>2.</w:t>
      </w:r>
      <w:r>
        <w:rPr>
          <w:rFonts w:ascii="Times New Roman" w:hAnsi="Times New Roman"/>
          <w:i w:val="0"/>
          <w:sz w:val="28"/>
          <w:szCs w:val="28"/>
        </w:rPr>
        <w:t>5</w:t>
      </w:r>
      <w:r w:rsidRPr="00CB5568">
        <w:rPr>
          <w:rFonts w:ascii="Times New Roman" w:hAnsi="Times New Roman"/>
          <w:i w:val="0"/>
          <w:sz w:val="28"/>
          <w:szCs w:val="28"/>
        </w:rPr>
        <w:t xml:space="preserve"> Контрольные вопросы</w:t>
      </w:r>
      <w:bookmarkEnd w:id="11"/>
    </w:p>
    <w:p w14:paraId="2A81877B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</w:p>
    <w:p w14:paraId="463744FD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>.1 Раскройте содержание теории больших циклов хозяйственной конъюнктуры.</w:t>
      </w:r>
    </w:p>
    <w:p w14:paraId="515E6671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.2 Кто ее автор? Как можно использовать эту теорию в инновационной деятельности? </w:t>
      </w:r>
    </w:p>
    <w:p w14:paraId="2D8CD04C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.3 Какие методы выявления тенденций технического прогресса применяют менеджеры? Какие источники информации они используют? </w:t>
      </w:r>
    </w:p>
    <w:p w14:paraId="0E1FC5E2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.4 В чем сущность метода анализа жизненных циклов объектов? Каким образом можно стабилизировать величину дохода предприятия, используя этот метод? </w:t>
      </w:r>
    </w:p>
    <w:p w14:paraId="73F73382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.5 Почему решение тех или иных проблем рассматривается как инновационная возможность? Как производится решение проблем с использованием диаграммы Исикавы? </w:t>
      </w:r>
    </w:p>
    <w:p w14:paraId="6D7FFC35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.6 Раскройте назначение и сущность метода ФСА. Что может быть объектом ФСА? </w:t>
      </w:r>
    </w:p>
    <w:p w14:paraId="61FB725D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.7 Что общего и в чем отличие двух методов – ФСА и анализа бизнес процессов организации? </w:t>
      </w:r>
    </w:p>
    <w:p w14:paraId="065F5665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 xml:space="preserve">.8 Какие графические нотации использует метод анализа бизнес процессов? Какие преимущества, по вашему мнению, это дает? </w:t>
      </w:r>
    </w:p>
    <w:p w14:paraId="128216CB" w14:textId="77777777" w:rsidR="009E67F7" w:rsidRPr="000C5D46" w:rsidRDefault="009E67F7" w:rsidP="009E67F7">
      <w:pPr>
        <w:ind w:firstLine="709"/>
        <w:jc w:val="both"/>
        <w:rPr>
          <w:sz w:val="28"/>
          <w:szCs w:val="28"/>
        </w:rPr>
      </w:pPr>
      <w:r w:rsidRPr="000C5D46">
        <w:rPr>
          <w:sz w:val="28"/>
          <w:szCs w:val="28"/>
        </w:rPr>
        <w:t>2.</w:t>
      </w:r>
      <w:r>
        <w:rPr>
          <w:sz w:val="28"/>
          <w:szCs w:val="28"/>
        </w:rPr>
        <w:t>5</w:t>
      </w:r>
      <w:r w:rsidRPr="000C5D46">
        <w:rPr>
          <w:sz w:val="28"/>
          <w:szCs w:val="28"/>
        </w:rPr>
        <w:t>.9 Приведите алгоритм работы менеджера-аналитика с использованием метода анализа бизнес-процессов.</w:t>
      </w:r>
    </w:p>
    <w:p w14:paraId="23B122C5" w14:textId="77777777" w:rsidR="009E67F7" w:rsidRDefault="009E67F7" w:rsidP="009E67F7"/>
    <w:p w14:paraId="42C1681A" w14:textId="7F009D3C" w:rsidR="008E222C" w:rsidRPr="000C5D46" w:rsidRDefault="008E222C" w:rsidP="009E67F7">
      <w:pPr>
        <w:pStyle w:val="1"/>
        <w:spacing w:before="0" w:after="0"/>
        <w:jc w:val="left"/>
        <w:rPr>
          <w:szCs w:val="28"/>
        </w:rPr>
      </w:pPr>
    </w:p>
    <w:p w14:paraId="53B460B1" w14:textId="77777777" w:rsidR="00885A20" w:rsidRDefault="00885A20"/>
    <w:sectPr w:rsidR="00885A20" w:rsidSect="009E67F7">
      <w:headerReference w:type="even" r:id="rId20"/>
      <w:headerReference w:type="default" r:id="rId21"/>
      <w:pgSz w:w="11909" w:h="16834"/>
      <w:pgMar w:top="1134" w:right="1134" w:bottom="1134" w:left="1134" w:header="720" w:footer="720" w:gutter="0"/>
      <w:pgNumType w:start="4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C1E501" w14:textId="77777777" w:rsidR="00136058" w:rsidRDefault="00136058">
      <w:r>
        <w:separator/>
      </w:r>
    </w:p>
  </w:endnote>
  <w:endnote w:type="continuationSeparator" w:id="0">
    <w:p w14:paraId="4783106B" w14:textId="77777777" w:rsidR="00136058" w:rsidRDefault="00136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C72CFA" w14:textId="77777777" w:rsidR="00136058" w:rsidRDefault="00136058">
      <w:r>
        <w:separator/>
      </w:r>
    </w:p>
  </w:footnote>
  <w:footnote w:type="continuationSeparator" w:id="0">
    <w:p w14:paraId="78477FC5" w14:textId="77777777" w:rsidR="00136058" w:rsidRDefault="00136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64B1BD" w14:textId="77777777" w:rsidR="009E67F7" w:rsidRDefault="009E67F7" w:rsidP="002A2DA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E039512" w14:textId="77777777" w:rsidR="009E67F7" w:rsidRDefault="009E67F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FD8A15" w14:textId="77777777" w:rsidR="009E67F7" w:rsidRPr="00684EAA" w:rsidRDefault="009E67F7" w:rsidP="002A2DA8">
    <w:pPr>
      <w:pStyle w:val="a3"/>
      <w:framePr w:wrap="around" w:vAnchor="text" w:hAnchor="margin" w:xAlign="center" w:y="1"/>
      <w:rPr>
        <w:rStyle w:val="a5"/>
        <w:sz w:val="28"/>
        <w:szCs w:val="28"/>
      </w:rPr>
    </w:pPr>
    <w:r w:rsidRPr="00684EAA">
      <w:rPr>
        <w:rStyle w:val="a5"/>
        <w:sz w:val="28"/>
        <w:szCs w:val="28"/>
      </w:rPr>
      <w:fldChar w:fldCharType="begin"/>
    </w:r>
    <w:r w:rsidRPr="00684EAA">
      <w:rPr>
        <w:rStyle w:val="a5"/>
        <w:sz w:val="28"/>
        <w:szCs w:val="28"/>
      </w:rPr>
      <w:instrText xml:space="preserve">PAGE  </w:instrText>
    </w:r>
    <w:r w:rsidRPr="00684EAA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5</w:t>
    </w:r>
    <w:r w:rsidRPr="00684EAA">
      <w:rPr>
        <w:rStyle w:val="a5"/>
        <w:sz w:val="28"/>
        <w:szCs w:val="28"/>
      </w:rPr>
      <w:fldChar w:fldCharType="end"/>
    </w:r>
  </w:p>
  <w:p w14:paraId="03A72F7C" w14:textId="77777777" w:rsidR="009E67F7" w:rsidRDefault="009E67F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C37441" w14:textId="77777777" w:rsidR="00EC351F" w:rsidRDefault="008E222C" w:rsidP="002A2DA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54FAE0B" w14:textId="77777777" w:rsidR="00EC351F" w:rsidRDefault="00136058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35487" w14:textId="77777777" w:rsidR="00EC351F" w:rsidRPr="00684EAA" w:rsidRDefault="008E222C" w:rsidP="002A2DA8">
    <w:pPr>
      <w:pStyle w:val="a3"/>
      <w:framePr w:wrap="around" w:vAnchor="text" w:hAnchor="margin" w:xAlign="center" w:y="1"/>
      <w:rPr>
        <w:rStyle w:val="a5"/>
        <w:sz w:val="28"/>
        <w:szCs w:val="28"/>
      </w:rPr>
    </w:pPr>
    <w:r w:rsidRPr="00684EAA">
      <w:rPr>
        <w:rStyle w:val="a5"/>
        <w:sz w:val="28"/>
        <w:szCs w:val="28"/>
      </w:rPr>
      <w:fldChar w:fldCharType="begin"/>
    </w:r>
    <w:r w:rsidRPr="00684EAA">
      <w:rPr>
        <w:rStyle w:val="a5"/>
        <w:sz w:val="28"/>
        <w:szCs w:val="28"/>
      </w:rPr>
      <w:instrText xml:space="preserve">PAGE  </w:instrText>
    </w:r>
    <w:r w:rsidRPr="00684EAA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5</w:t>
    </w:r>
    <w:r w:rsidRPr="00684EAA">
      <w:rPr>
        <w:rStyle w:val="a5"/>
        <w:sz w:val="28"/>
        <w:szCs w:val="28"/>
      </w:rPr>
      <w:fldChar w:fldCharType="end"/>
    </w:r>
  </w:p>
  <w:p w14:paraId="4D6E7092" w14:textId="77777777" w:rsidR="00EC351F" w:rsidRDefault="0013605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15E03"/>
    <w:multiLevelType w:val="singleLevel"/>
    <w:tmpl w:val="E8966CB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9CF25CB"/>
    <w:multiLevelType w:val="singleLevel"/>
    <w:tmpl w:val="32D45B76"/>
    <w:lvl w:ilvl="0">
      <w:start w:val="1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2B6E6289"/>
    <w:multiLevelType w:val="singleLevel"/>
    <w:tmpl w:val="F5F8EB00"/>
    <w:lvl w:ilvl="0">
      <w:start w:val="1"/>
      <w:numFmt w:val="lowerLetter"/>
      <w:lvlText w:val="%1)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5D57893"/>
    <w:multiLevelType w:val="singleLevel"/>
    <w:tmpl w:val="E8966CB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382C283F"/>
    <w:multiLevelType w:val="singleLevel"/>
    <w:tmpl w:val="712C2F2A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41227025"/>
    <w:multiLevelType w:val="hybridMultilevel"/>
    <w:tmpl w:val="0F64D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D721C4"/>
    <w:multiLevelType w:val="singleLevel"/>
    <w:tmpl w:val="0E2641D6"/>
    <w:lvl w:ilvl="0">
      <w:start w:val="1"/>
      <w:numFmt w:val="decimal"/>
      <w:lvlText w:val="%1-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594B5DC2"/>
    <w:multiLevelType w:val="singleLevel"/>
    <w:tmpl w:val="E8966CB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595970C8"/>
    <w:multiLevelType w:val="singleLevel"/>
    <w:tmpl w:val="E6340DC0"/>
    <w:lvl w:ilvl="0">
      <w:start w:val="3"/>
      <w:numFmt w:val="decimal"/>
      <w:lvlText w:val="%1)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64641760"/>
    <w:multiLevelType w:val="singleLevel"/>
    <w:tmpl w:val="B45A6FD2"/>
    <w:lvl w:ilvl="0">
      <w:start w:val="1"/>
      <w:numFmt w:val="russianLow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6E0165C2"/>
    <w:multiLevelType w:val="singleLevel"/>
    <w:tmpl w:val="E8966CB2"/>
    <w:lvl w:ilvl="0">
      <w:start w:val="1"/>
      <w:numFmt w:val="decimal"/>
      <w:lvlText w:val="%1)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706E7891"/>
    <w:multiLevelType w:val="singleLevel"/>
    <w:tmpl w:val="2ED88E88"/>
    <w:lvl w:ilvl="0">
      <w:start w:val="1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12" w15:restartNumberingAfterBreak="0">
    <w:nsid w:val="71CD1F79"/>
    <w:multiLevelType w:val="singleLevel"/>
    <w:tmpl w:val="24D8C4F6"/>
    <w:lvl w:ilvl="0">
      <w:start w:val="2"/>
      <w:numFmt w:val="decimal"/>
      <w:lvlText w:val="%1)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num w:numId="1">
    <w:abstractNumId w:val="6"/>
  </w:num>
  <w:num w:numId="2">
    <w:abstractNumId w:val="11"/>
  </w:num>
  <w:num w:numId="3">
    <w:abstractNumId w:val="3"/>
  </w:num>
  <w:num w:numId="4">
    <w:abstractNumId w:val="4"/>
  </w:num>
  <w:num w:numId="5">
    <w:abstractNumId w:val="4"/>
    <w:lvlOverride w:ilvl="0">
      <w:lvl w:ilvl="0">
        <w:start w:val="1"/>
        <w:numFmt w:val="decimal"/>
        <w:lvlText w:val="%1)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9"/>
  </w:num>
  <w:num w:numId="7">
    <w:abstractNumId w:val="8"/>
  </w:num>
  <w:num w:numId="8">
    <w:abstractNumId w:val="8"/>
    <w:lvlOverride w:ilvl="0">
      <w:lvl w:ilvl="0">
        <w:start w:val="5"/>
        <w:numFmt w:val="decimal"/>
        <w:lvlText w:val="%1)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0"/>
  </w:num>
  <w:num w:numId="10">
    <w:abstractNumId w:val="7"/>
  </w:num>
  <w:num w:numId="11">
    <w:abstractNumId w:val="1"/>
  </w:num>
  <w:num w:numId="12">
    <w:abstractNumId w:val="0"/>
  </w:num>
  <w:num w:numId="13">
    <w:abstractNumId w:val="2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289"/>
    <w:rsid w:val="00136058"/>
    <w:rsid w:val="00885A20"/>
    <w:rsid w:val="008E222C"/>
    <w:rsid w:val="009E67F7"/>
    <w:rsid w:val="00ED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5829741"/>
  <w15:chartTrackingRefBased/>
  <w15:docId w15:val="{B2C93EC3-25AF-4D78-88DB-FF1D51BA6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2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222C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8E222C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paragraph" w:styleId="3">
    <w:name w:val="heading 3"/>
    <w:basedOn w:val="a"/>
    <w:next w:val="a"/>
    <w:link w:val="30"/>
    <w:qFormat/>
    <w:rsid w:val="008E222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222C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E222C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E222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8E222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E222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8E2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header" Target="header4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4405</Words>
  <Characters>25113</Characters>
  <Application>Microsoft Office Word</Application>
  <DocSecurity>0</DocSecurity>
  <Lines>209</Lines>
  <Paragraphs>58</Paragraphs>
  <ScaleCrop>false</ScaleCrop>
  <Company/>
  <LinksUpToDate>false</LinksUpToDate>
  <CharactersWithSpaces>29460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4</cp:revision>
  <dcterms:created xsi:type="dcterms:W3CDTF">2021-02-01T01:45:00Z</dcterms:created>
  <dcterms:modified xsi:type="dcterms:W3CDTF">2021-02-01T01:50:00Z</dcterms:modified>
</cp:coreProperties>
</file>